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1F06ABE2"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w:t>
          </w:r>
          <w:r w:rsidR="00726FA1">
            <w:rPr>
              <w:rFonts w:cstheme="minorHAnsi"/>
              <w:sz w:val="24"/>
              <w:szCs w:val="24"/>
            </w:rPr>
            <w:t xml:space="preserve"> gegužės 1</w:t>
          </w:r>
          <w:r w:rsidR="00C27B06">
            <w:rPr>
              <w:rFonts w:cstheme="minorHAnsi"/>
              <w:sz w:val="24"/>
              <w:szCs w:val="24"/>
            </w:rPr>
            <w:t>3</w:t>
          </w:r>
          <w:r w:rsidR="00D357F1">
            <w:rPr>
              <w:rFonts w:cstheme="minorHAnsi"/>
              <w:sz w:val="24"/>
              <w:szCs w:val="24"/>
            </w:rPr>
            <w:t xml:space="preserve"> </w:t>
          </w:r>
          <w:r w:rsidRPr="001F1025">
            <w:rPr>
              <w:rFonts w:cstheme="minorHAnsi"/>
              <w:sz w:val="24"/>
              <w:szCs w:val="24"/>
            </w:rPr>
            <w:t xml:space="preserve">d.  </w:t>
          </w:r>
        </w:p>
        <w:p w14:paraId="038D36AB" w14:textId="40DFDE91"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726FA1">
            <w:rPr>
              <w:rFonts w:cstheme="minorHAnsi"/>
              <w:sz w:val="24"/>
              <w:szCs w:val="24"/>
            </w:rPr>
            <w:t>31</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501AD1D1" w14:textId="219A6421" w:rsidR="00D357F1" w:rsidRDefault="008604CF" w:rsidP="008604CF">
          <w:pPr>
            <w:spacing w:after="120" w:line="20" w:lineRule="atLeast"/>
            <w:contextualSpacing/>
            <w:jc w:val="center"/>
            <w:rPr>
              <w:rFonts w:eastAsia="Calibri" w:cstheme="minorHAnsi"/>
              <w:b/>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Pr="00CA2273">
            <w:rPr>
              <w:rFonts w:cstheme="minorHAnsi"/>
              <w:b/>
              <w:bCs/>
              <w:color w:val="00B050"/>
              <w:sz w:val="28"/>
              <w:szCs w:val="28"/>
            </w:rPr>
            <w:t>„</w:t>
          </w:r>
          <w:bookmarkStart w:id="1" w:name="_Hlk229038997"/>
          <w:r w:rsidR="00D357F1" w:rsidRPr="00D357F1">
            <w:rPr>
              <w:rFonts w:eastAsia="Calibri" w:cstheme="minorHAnsi"/>
              <w:b/>
              <w:color w:val="00B050"/>
              <w:sz w:val="28"/>
              <w:szCs w:val="28"/>
            </w:rPr>
            <w:t xml:space="preserve">KAUNO JURGIO DOBKEVIČIAUS </w:t>
          </w:r>
          <w:r w:rsidR="00685AFC">
            <w:rPr>
              <w:rFonts w:eastAsia="Calibri" w:cstheme="minorHAnsi"/>
              <w:b/>
              <w:color w:val="00B050"/>
              <w:sz w:val="28"/>
              <w:szCs w:val="28"/>
            </w:rPr>
            <w:t>P</w:t>
          </w:r>
          <w:r w:rsidR="00D357F1" w:rsidRPr="00D357F1">
            <w:rPr>
              <w:rFonts w:eastAsia="Calibri" w:cstheme="minorHAnsi"/>
              <w:b/>
              <w:color w:val="00B050"/>
              <w:sz w:val="28"/>
              <w:szCs w:val="28"/>
            </w:rPr>
            <w:t>ROGIMNAZIJOS,</w:t>
          </w:r>
          <w:r w:rsidR="00D357F1">
            <w:rPr>
              <w:rFonts w:eastAsia="Calibri" w:cstheme="minorHAnsi"/>
              <w:b/>
              <w:color w:val="00B050"/>
              <w:sz w:val="28"/>
              <w:szCs w:val="28"/>
            </w:rPr>
            <w:t xml:space="preserve"> </w:t>
          </w:r>
          <w:r w:rsidR="00D357F1" w:rsidRPr="00D357F1">
            <w:rPr>
              <w:rFonts w:eastAsia="Calibri" w:cstheme="minorHAnsi"/>
              <w:b/>
              <w:color w:val="00B050"/>
              <w:sz w:val="28"/>
              <w:szCs w:val="28"/>
            </w:rPr>
            <w:t>V. ČEPINSKIO G. 7, KAUNE, TERITORIJOS DALIŲ NAUJOS STATYBOS IR REKONSTRAVIMO DARBŲ PAGAL PROJEKTĄ „KITŲ TRANSPORTO PASKIRTIES STATINIŲ (KITŲ INŽINERINIŲ STATINIŲ GRUPĖ), SPORTO PASKIRTIES STATINIŲ (KITŲ INŽINERINIŲ STATINIŲ GRUPĖ) IR KITOS PASKIRTIES STATINIŲ (KITŲ INŽINERINIŲ STATINIŲ GRUPĖ), V. ČEPINSKIO G. 7, KAUNAS, STATYBOS SUPAPRASTINTAS PROJEKTAS“</w:t>
          </w:r>
          <w:bookmarkEnd w:id="0"/>
          <w:r w:rsidR="00D357F1">
            <w:rPr>
              <w:rFonts w:eastAsia="Calibri" w:cstheme="minorHAnsi"/>
              <w:b/>
              <w:color w:val="00B050"/>
              <w:sz w:val="28"/>
              <w:szCs w:val="28"/>
            </w:rPr>
            <w:t xml:space="preserve"> </w:t>
          </w:r>
          <w:bookmarkEnd w:id="1"/>
        </w:p>
        <w:p w14:paraId="18ACC6AD" w14:textId="6542D60E"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OCHeading"/>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2B65697B" w:rsidR="00FF0B6C" w:rsidRPr="006E6B86" w:rsidRDefault="001C24BC" w:rsidP="00F54AF6">
              <w:pPr>
                <w:pStyle w:val="TOC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yperlink"/>
                    <w:rFonts w:cstheme="minorHAnsi"/>
                  </w:rPr>
                  <w:t>1.</w:t>
                </w:r>
                <w:r w:rsidR="00F54AF6" w:rsidRPr="006E6B86">
                  <w:rPr>
                    <w:sz w:val="22"/>
                    <w:szCs w:val="22"/>
                  </w:rPr>
                  <w:t xml:space="preserve"> </w:t>
                </w:r>
                <w:r w:rsidR="00FF0B6C" w:rsidRPr="006E6B86">
                  <w:rPr>
                    <w:rStyle w:val="Hyperlink"/>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902B31">
                  <w:rPr>
                    <w:noProof/>
                    <w:webHidden/>
                  </w:rPr>
                  <w:t>2</w:t>
                </w:r>
                <w:r w:rsidR="00FF0B6C" w:rsidRPr="006E6B86">
                  <w:rPr>
                    <w:webHidden/>
                  </w:rPr>
                  <w:fldChar w:fldCharType="end"/>
                </w:r>
              </w:hyperlink>
            </w:p>
            <w:p w14:paraId="53890BC0" w14:textId="08344339" w:rsidR="00FF0B6C" w:rsidRPr="006E6B86" w:rsidRDefault="00FF0B6C" w:rsidP="00F54AF6">
              <w:pPr>
                <w:pStyle w:val="TOC1"/>
                <w:rPr>
                  <w:sz w:val="22"/>
                  <w:szCs w:val="22"/>
                </w:rPr>
              </w:pPr>
              <w:hyperlink w:anchor="_Toc190091883" w:history="1">
                <w:r w:rsidRPr="006E6B86">
                  <w:rPr>
                    <w:rStyle w:val="Hyperlink"/>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902B31">
                  <w:rPr>
                    <w:noProof/>
                    <w:webHidden/>
                  </w:rPr>
                  <w:t>2</w:t>
                </w:r>
                <w:r w:rsidRPr="006E6B86">
                  <w:rPr>
                    <w:webHidden/>
                  </w:rPr>
                  <w:fldChar w:fldCharType="end"/>
                </w:r>
              </w:hyperlink>
            </w:p>
            <w:p w14:paraId="4B94B30B" w14:textId="1E56688A" w:rsidR="00FF0B6C" w:rsidRPr="006E6B86" w:rsidRDefault="00FF0B6C" w:rsidP="00F54AF6">
              <w:pPr>
                <w:pStyle w:val="TOC1"/>
                <w:rPr>
                  <w:sz w:val="22"/>
                  <w:szCs w:val="22"/>
                </w:rPr>
              </w:pPr>
              <w:hyperlink w:anchor="_Toc190091884" w:history="1">
                <w:r w:rsidRPr="006E6B86">
                  <w:rPr>
                    <w:rStyle w:val="Hyperlink"/>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902B31">
                  <w:rPr>
                    <w:noProof/>
                    <w:webHidden/>
                  </w:rPr>
                  <w:t>3</w:t>
                </w:r>
                <w:r w:rsidRPr="006E6B86">
                  <w:rPr>
                    <w:webHidden/>
                  </w:rPr>
                  <w:fldChar w:fldCharType="end"/>
                </w:r>
              </w:hyperlink>
            </w:p>
            <w:p w14:paraId="22A59539" w14:textId="216C3EC6" w:rsidR="00FF0B6C" w:rsidRPr="006E6B86" w:rsidRDefault="00FF0B6C" w:rsidP="00F54AF6">
              <w:pPr>
                <w:pStyle w:val="TOC1"/>
                <w:rPr>
                  <w:sz w:val="22"/>
                  <w:szCs w:val="22"/>
                </w:rPr>
              </w:pPr>
              <w:hyperlink w:anchor="_Toc190091885" w:history="1">
                <w:r w:rsidRPr="006E6B86">
                  <w:rPr>
                    <w:rStyle w:val="Hyperlink"/>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902B31">
                  <w:rPr>
                    <w:noProof/>
                    <w:webHidden/>
                  </w:rPr>
                  <w:t>3</w:t>
                </w:r>
                <w:r w:rsidRPr="006E6B86">
                  <w:rPr>
                    <w:webHidden/>
                  </w:rPr>
                  <w:fldChar w:fldCharType="end"/>
                </w:r>
              </w:hyperlink>
            </w:p>
            <w:p w14:paraId="455A7895" w14:textId="30B0722D" w:rsidR="00FF0B6C" w:rsidRPr="006E6B86" w:rsidRDefault="00FF0B6C" w:rsidP="00F54AF6">
              <w:pPr>
                <w:pStyle w:val="TOC1"/>
                <w:rPr>
                  <w:sz w:val="22"/>
                  <w:szCs w:val="22"/>
                </w:rPr>
              </w:pPr>
              <w:hyperlink w:anchor="_Toc190091886" w:history="1">
                <w:r w:rsidRPr="006E6B86">
                  <w:rPr>
                    <w:rStyle w:val="Hyperlink"/>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902B31">
                  <w:rPr>
                    <w:noProof/>
                    <w:webHidden/>
                  </w:rPr>
                  <w:t>3</w:t>
                </w:r>
                <w:r w:rsidRPr="006E6B86">
                  <w:rPr>
                    <w:webHidden/>
                  </w:rPr>
                  <w:fldChar w:fldCharType="end"/>
                </w:r>
              </w:hyperlink>
            </w:p>
            <w:p w14:paraId="3AD0D3E8" w14:textId="61CFB2A6" w:rsidR="00FF0B6C" w:rsidRPr="006E6B86" w:rsidRDefault="00FF0B6C" w:rsidP="00F54AF6">
              <w:pPr>
                <w:pStyle w:val="TOC1"/>
                <w:rPr>
                  <w:sz w:val="22"/>
                  <w:szCs w:val="22"/>
                </w:rPr>
              </w:pPr>
              <w:hyperlink w:anchor="_Toc190091887" w:history="1">
                <w:r w:rsidRPr="006E6B86">
                  <w:rPr>
                    <w:rStyle w:val="Hyperlink"/>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902B31">
                  <w:rPr>
                    <w:noProof/>
                    <w:webHidden/>
                  </w:rPr>
                  <w:t>3</w:t>
                </w:r>
                <w:r w:rsidRPr="006E6B86">
                  <w:rPr>
                    <w:webHidden/>
                  </w:rPr>
                  <w:fldChar w:fldCharType="end"/>
                </w:r>
              </w:hyperlink>
            </w:p>
            <w:p w14:paraId="785E34B5" w14:textId="04861299" w:rsidR="00FF0B6C" w:rsidRPr="006E6B86" w:rsidRDefault="00FF0B6C" w:rsidP="00F54AF6">
              <w:pPr>
                <w:pStyle w:val="TOC1"/>
                <w:rPr>
                  <w:sz w:val="22"/>
                  <w:szCs w:val="22"/>
                </w:rPr>
              </w:pPr>
              <w:hyperlink w:anchor="_Toc190091888" w:history="1">
                <w:r w:rsidRPr="006E6B86">
                  <w:rPr>
                    <w:rStyle w:val="Hyperlink"/>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902B31">
                  <w:rPr>
                    <w:noProof/>
                    <w:webHidden/>
                  </w:rPr>
                  <w:t>5</w:t>
                </w:r>
                <w:r w:rsidRPr="006E6B86">
                  <w:rPr>
                    <w:webHidden/>
                  </w:rPr>
                  <w:fldChar w:fldCharType="end"/>
                </w:r>
              </w:hyperlink>
            </w:p>
            <w:p w14:paraId="51190441" w14:textId="3563C7EB" w:rsidR="00FF0B6C" w:rsidRPr="006E6B86" w:rsidRDefault="00FF0B6C" w:rsidP="00F54AF6">
              <w:pPr>
                <w:pStyle w:val="TOC1"/>
                <w:rPr>
                  <w:sz w:val="22"/>
                  <w:szCs w:val="22"/>
                </w:rPr>
              </w:pPr>
              <w:hyperlink w:anchor="_Toc190091889" w:history="1">
                <w:r w:rsidRPr="006E6B86">
                  <w:rPr>
                    <w:rStyle w:val="Hyperlink"/>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902B31">
                  <w:rPr>
                    <w:noProof/>
                    <w:webHidden/>
                  </w:rPr>
                  <w:t>6</w:t>
                </w:r>
                <w:r w:rsidRPr="006E6B86">
                  <w:rPr>
                    <w:webHidden/>
                  </w:rPr>
                  <w:fldChar w:fldCharType="end"/>
                </w:r>
              </w:hyperlink>
            </w:p>
            <w:p w14:paraId="47C51F3C" w14:textId="2AE92596" w:rsidR="00FF0B6C" w:rsidRPr="006E6B86" w:rsidRDefault="00FF0B6C" w:rsidP="00F54AF6">
              <w:pPr>
                <w:pStyle w:val="TOC1"/>
                <w:rPr>
                  <w:sz w:val="22"/>
                  <w:szCs w:val="22"/>
                </w:rPr>
              </w:pPr>
              <w:hyperlink w:anchor="_Toc190091890" w:history="1">
                <w:r w:rsidRPr="006E6B86">
                  <w:rPr>
                    <w:rStyle w:val="Hyperlink"/>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902B31">
                  <w:rPr>
                    <w:noProof/>
                    <w:webHidden/>
                  </w:rPr>
                  <w:t>7</w:t>
                </w:r>
                <w:r w:rsidRPr="006E6B86">
                  <w:rPr>
                    <w:webHidden/>
                  </w:rPr>
                  <w:fldChar w:fldCharType="end"/>
                </w:r>
              </w:hyperlink>
            </w:p>
            <w:p w14:paraId="704C10AB" w14:textId="1F08BF1C" w:rsidR="00FF0B6C" w:rsidRPr="006E6B86" w:rsidRDefault="00FF0B6C" w:rsidP="00F54AF6">
              <w:pPr>
                <w:pStyle w:val="TOC1"/>
                <w:rPr>
                  <w:sz w:val="22"/>
                  <w:szCs w:val="22"/>
                </w:rPr>
              </w:pPr>
              <w:hyperlink w:anchor="_Toc190091891" w:history="1">
                <w:r w:rsidRPr="006E6B86">
                  <w:rPr>
                    <w:rStyle w:val="Hyperlink"/>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902B31">
                  <w:rPr>
                    <w:noProof/>
                    <w:webHidden/>
                  </w:rPr>
                  <w:t>7</w:t>
                </w:r>
                <w:r w:rsidRPr="006E6B86">
                  <w:rPr>
                    <w:webHidden/>
                  </w:rPr>
                  <w:fldChar w:fldCharType="end"/>
                </w:r>
              </w:hyperlink>
            </w:p>
            <w:p w14:paraId="31286217" w14:textId="474D0CC9" w:rsidR="00FF0B6C" w:rsidRPr="006E6B86" w:rsidRDefault="00FF0B6C" w:rsidP="00F54AF6">
              <w:pPr>
                <w:pStyle w:val="TOC1"/>
                <w:rPr>
                  <w:sz w:val="22"/>
                  <w:szCs w:val="22"/>
                </w:rPr>
              </w:pPr>
              <w:hyperlink w:anchor="_Toc190091892" w:history="1">
                <w:r w:rsidRPr="006E6B86">
                  <w:rPr>
                    <w:rStyle w:val="Hyperlink"/>
                    <w:rFonts w:cstheme="minorHAnsi"/>
                  </w:rPr>
                  <w:t>11.</w:t>
                </w:r>
                <w:r w:rsidRPr="006E6B86">
                  <w:rPr>
                    <w:sz w:val="22"/>
                    <w:szCs w:val="22"/>
                  </w:rPr>
                  <w:tab/>
                </w:r>
                <w:r w:rsidRPr="006E6B86">
                  <w:rPr>
                    <w:rStyle w:val="Hyperlink"/>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902B31">
                  <w:rPr>
                    <w:noProof/>
                    <w:webHidden/>
                  </w:rPr>
                  <w:t>7</w:t>
                </w:r>
                <w:r w:rsidRPr="006E6B86">
                  <w:rPr>
                    <w:webHidden/>
                  </w:rPr>
                  <w:fldChar w:fldCharType="end"/>
                </w:r>
              </w:hyperlink>
            </w:p>
            <w:p w14:paraId="7547CA78" w14:textId="2C224B87" w:rsidR="00FF0B6C" w:rsidRPr="006E6B86" w:rsidRDefault="00FF0B6C" w:rsidP="00F54AF6">
              <w:pPr>
                <w:pStyle w:val="TOC1"/>
                <w:rPr>
                  <w:sz w:val="22"/>
                  <w:szCs w:val="22"/>
                </w:rPr>
              </w:pPr>
              <w:hyperlink w:anchor="_Toc190091893" w:history="1">
                <w:r w:rsidRPr="006E6B86">
                  <w:rPr>
                    <w:rStyle w:val="Hyperlink"/>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902B31">
                  <w:rPr>
                    <w:noProof/>
                    <w:webHidden/>
                  </w:rPr>
                  <w:t>9</w:t>
                </w:r>
                <w:r w:rsidRPr="006E6B86">
                  <w:rPr>
                    <w:webHidden/>
                  </w:rPr>
                  <w:fldChar w:fldCharType="end"/>
                </w:r>
              </w:hyperlink>
            </w:p>
            <w:p w14:paraId="5E2F4DAF" w14:textId="484986E2" w:rsidR="00FF0B6C" w:rsidRPr="006E6B86" w:rsidRDefault="00FF0B6C">
              <w:pPr>
                <w:pStyle w:val="TOC2"/>
                <w:rPr>
                  <w:sz w:val="22"/>
                  <w:szCs w:val="22"/>
                </w:rPr>
              </w:pPr>
              <w:hyperlink w:anchor="_Toc190091894" w:history="1">
                <w:r w:rsidRPr="006E6B86">
                  <w:rPr>
                    <w:rStyle w:val="Hyperlink"/>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902B31">
                  <w:rPr>
                    <w:noProof/>
                    <w:webHidden/>
                  </w:rPr>
                  <w:t>12</w:t>
                </w:r>
                <w:r w:rsidRPr="006E6B86">
                  <w:rPr>
                    <w:webHidden/>
                  </w:rPr>
                  <w:fldChar w:fldCharType="end"/>
                </w:r>
              </w:hyperlink>
            </w:p>
            <w:p w14:paraId="57C42896" w14:textId="6DB0E395" w:rsidR="00FF0B6C" w:rsidRPr="006E6B86" w:rsidRDefault="00FF0B6C">
              <w:pPr>
                <w:pStyle w:val="TOC2"/>
                <w:rPr>
                  <w:sz w:val="22"/>
                  <w:szCs w:val="22"/>
                </w:rPr>
              </w:pPr>
              <w:hyperlink w:anchor="_Toc190091895" w:history="1">
                <w:r w:rsidRPr="006E6B86">
                  <w:rPr>
                    <w:rStyle w:val="Hyperlink"/>
                    <w:rFonts w:eastAsia="Calibri" w:cstheme="minorHAnsi"/>
                  </w:rPr>
                  <w:t xml:space="preserve">Pirkimo sąlygų 3 priedas „EBVPD“ </w:t>
                </w:r>
                <w:r w:rsidRPr="006E6B86">
                  <w:rPr>
                    <w:rStyle w:val="Hyperlink"/>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902B31">
                  <w:rPr>
                    <w:noProof/>
                    <w:webHidden/>
                  </w:rPr>
                  <w:t>16</w:t>
                </w:r>
                <w:r w:rsidRPr="006E6B86">
                  <w:rPr>
                    <w:webHidden/>
                  </w:rPr>
                  <w:fldChar w:fldCharType="end"/>
                </w:r>
              </w:hyperlink>
            </w:p>
            <w:p w14:paraId="1B55DF8E" w14:textId="489E5C1C" w:rsidR="00FF0B6C" w:rsidRPr="006E6B86" w:rsidRDefault="00FF0B6C">
              <w:pPr>
                <w:pStyle w:val="TOC2"/>
                <w:rPr>
                  <w:sz w:val="22"/>
                  <w:szCs w:val="22"/>
                </w:rPr>
              </w:pPr>
              <w:hyperlink w:anchor="_Toc190091896" w:history="1">
                <w:r w:rsidRPr="006E6B86">
                  <w:rPr>
                    <w:rStyle w:val="Hyperlink"/>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902B31">
                  <w:rPr>
                    <w:noProof/>
                    <w:webHidden/>
                  </w:rPr>
                  <w:t>17</w:t>
                </w:r>
                <w:r w:rsidRPr="006E6B86">
                  <w:rPr>
                    <w:webHidden/>
                  </w:rPr>
                  <w:fldChar w:fldCharType="end"/>
                </w:r>
              </w:hyperlink>
            </w:p>
            <w:p w14:paraId="16DD69FB" w14:textId="0B70EF72" w:rsidR="00FF0B6C" w:rsidRPr="006E6B86" w:rsidRDefault="00FF0B6C">
              <w:pPr>
                <w:pStyle w:val="TOC2"/>
                <w:rPr>
                  <w:sz w:val="22"/>
                  <w:szCs w:val="22"/>
                </w:rPr>
              </w:pPr>
              <w:hyperlink w:anchor="_Toc190091899" w:history="1">
                <w:r w:rsidRPr="006E6B86">
                  <w:rPr>
                    <w:rStyle w:val="Hyperlink"/>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902B31">
                  <w:rPr>
                    <w:noProof/>
                    <w:webHidden/>
                  </w:rPr>
                  <w:t>29</w:t>
                </w:r>
                <w:r w:rsidRPr="006E6B86">
                  <w:rPr>
                    <w:webHidden/>
                  </w:rPr>
                  <w:fldChar w:fldCharType="end"/>
                </w:r>
              </w:hyperlink>
            </w:p>
            <w:p w14:paraId="47378FF6" w14:textId="0D62106B" w:rsidR="00FF0B6C" w:rsidRPr="006E6B86" w:rsidRDefault="00FF0B6C">
              <w:pPr>
                <w:pStyle w:val="TOC2"/>
                <w:rPr>
                  <w:sz w:val="22"/>
                  <w:szCs w:val="22"/>
                </w:rPr>
              </w:pPr>
              <w:hyperlink w:anchor="_Toc190091900" w:history="1">
                <w:r w:rsidRPr="006E6B86">
                  <w:rPr>
                    <w:rStyle w:val="Hyperlink"/>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902B31">
                  <w:rPr>
                    <w:noProof/>
                    <w:webHidden/>
                  </w:rPr>
                  <w:t>35</w:t>
                </w:r>
                <w:r w:rsidRPr="006E6B86">
                  <w:rPr>
                    <w:webHidden/>
                  </w:rPr>
                  <w:fldChar w:fldCharType="end"/>
                </w:r>
              </w:hyperlink>
            </w:p>
            <w:p w14:paraId="399A98AC" w14:textId="10A87F5A" w:rsidR="00FF0B6C" w:rsidRPr="006E6B86" w:rsidRDefault="00FF0B6C">
              <w:pPr>
                <w:pStyle w:val="TOC2"/>
                <w:rPr>
                  <w:sz w:val="22"/>
                  <w:szCs w:val="22"/>
                </w:rPr>
              </w:pPr>
              <w:hyperlink w:anchor="_Toc190091901" w:history="1">
                <w:r w:rsidRPr="006E6B86">
                  <w:rPr>
                    <w:rStyle w:val="Hyperlink"/>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902B31">
                  <w:rPr>
                    <w:noProof/>
                    <w:webHidden/>
                  </w:rPr>
                  <w:t>37</w:t>
                </w:r>
                <w:r w:rsidRPr="006E6B86">
                  <w:rPr>
                    <w:webHidden/>
                  </w:rPr>
                  <w:fldChar w:fldCharType="end"/>
                </w:r>
              </w:hyperlink>
            </w:p>
            <w:p w14:paraId="7ADFE32F" w14:textId="1277C8A4" w:rsidR="00FF0B6C" w:rsidRPr="006E6B86" w:rsidRDefault="00FF0B6C">
              <w:pPr>
                <w:pStyle w:val="TOC2"/>
              </w:pPr>
              <w:hyperlink w:anchor="_Toc190091902" w:history="1">
                <w:r w:rsidRPr="006E6B86">
                  <w:rPr>
                    <w:rStyle w:val="Hyperlink"/>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902B31">
                  <w:rPr>
                    <w:noProof/>
                    <w:webHidden/>
                  </w:rPr>
                  <w:t>38</w:t>
                </w:r>
                <w:r w:rsidRPr="006E6B86">
                  <w:rPr>
                    <w:webHidden/>
                  </w:rPr>
                  <w:fldChar w:fldCharType="end"/>
                </w:r>
              </w:hyperlink>
            </w:p>
            <w:p w14:paraId="73AE75C3" w14:textId="77777777" w:rsidR="006E6B86" w:rsidRDefault="00FF0B6C" w:rsidP="002D25EA">
              <w:pPr>
                <w:pStyle w:val="TOC2"/>
                <w:rPr>
                  <w:rFonts w:cstheme="minorHAnsi"/>
                </w:rPr>
              </w:pPr>
              <w:hyperlink w:anchor="_Toc126333947" w:history="1">
                <w:r w:rsidRPr="006E6B86">
                  <w:rPr>
                    <w:rStyle w:val="Hyperlink"/>
                    <w:rFonts w:cstheme="minorHAnsi"/>
                  </w:rPr>
                  <w:t xml:space="preserve">Pirkimo sąlygų </w:t>
                </w:r>
                <w:r w:rsidR="00173115" w:rsidRPr="006E6B86">
                  <w:rPr>
                    <w:rStyle w:val="Hyperlink"/>
                    <w:rFonts w:cstheme="minorHAnsi"/>
                  </w:rPr>
                  <w:t>9</w:t>
                </w:r>
                <w:r w:rsidRPr="006E6B86">
                  <w:rPr>
                    <w:rStyle w:val="Hyperlink"/>
                    <w:rFonts w:cstheme="minorHAnsi"/>
                  </w:rPr>
                  <w:t xml:space="preserve"> priedas „</w:t>
                </w:r>
                <w:r w:rsidRPr="006E6B86">
                  <w:rPr>
                    <w:rFonts w:cstheme="minorHAnsi"/>
                  </w:rPr>
                  <w:t>Tiekėjo vadovaujančių darbuotojų (specialistų) ir asmenų,atsakingų už sutarties vykdymą, sąrašo forma</w:t>
                </w:r>
                <w:r w:rsidRPr="006E6B86">
                  <w:rPr>
                    <w:rStyle w:val="Hyperlink"/>
                    <w:rFonts w:cstheme="minorHAnsi"/>
                  </w:rPr>
                  <w:t>“</w:t>
                </w:r>
                <w:r w:rsidRPr="006E6B86">
                  <w:rPr>
                    <w:rFonts w:cstheme="minorHAnsi"/>
                    <w:webHidden/>
                  </w:rPr>
                  <w:tab/>
                </w:r>
              </w:hyperlink>
              <w:r w:rsidR="00EE47D6" w:rsidRPr="006E6B86">
                <w:rPr>
                  <w:rFonts w:cstheme="minorHAnsi"/>
                </w:rPr>
                <w:t>3</w:t>
              </w:r>
              <w:r w:rsidR="006E6B86" w:rsidRPr="006E6B86">
                <w:rPr>
                  <w:rFonts w:cstheme="minorHAnsi"/>
                </w:rPr>
                <w:t>9</w:t>
              </w:r>
            </w:p>
            <w:p w14:paraId="5B766E4B" w14:textId="3782C968" w:rsidR="00A004D5" w:rsidRPr="00E34209" w:rsidRDefault="00A004D5" w:rsidP="00A004D5">
              <w:pPr>
                <w:pStyle w:val="TOC2"/>
                <w:rPr>
                  <w:b/>
                  <w:bCs/>
                  <w:sz w:val="22"/>
                  <w:szCs w:val="22"/>
                  <w:lang w:eastAsia="en-US"/>
                </w:rPr>
              </w:pPr>
            </w:p>
            <w:p w14:paraId="6C718E8B" w14:textId="77777777" w:rsidR="00A004D5" w:rsidRPr="00A004D5" w:rsidRDefault="00A004D5" w:rsidP="00A004D5"/>
            <w:p w14:paraId="3551849A" w14:textId="62EEEB95" w:rsidR="00A71C25" w:rsidRPr="00A004D5" w:rsidRDefault="001C24BC" w:rsidP="00A004D5">
              <w:pPr>
                <w:pStyle w:val="TOC2"/>
                <w:rPr>
                  <w:sz w:val="22"/>
                  <w:szCs w:val="22"/>
                </w:rPr>
              </w:pPr>
              <w:r w:rsidRPr="006E6B86">
                <w:rPr>
                  <w:rFonts w:cstheme="minorHAnsi"/>
                  <w:b/>
                  <w:bCs/>
                  <w:color w:val="2B579A"/>
                  <w:shd w:val="clear" w:color="auto" w:fill="E6E6E6"/>
                </w:rPr>
                <w:fldChar w:fldCharType="end"/>
              </w:r>
            </w:p>
            <w:p w14:paraId="0DDC40AE" w14:textId="0E9E7D24" w:rsidR="001C24BC" w:rsidRPr="00A71C25" w:rsidRDefault="00F4286E"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90091882"/>
      <w:bookmarkStart w:id="3" w:name="_Toc335201954"/>
      <w:bookmarkStart w:id="4" w:name="_Toc147739116"/>
      <w:r w:rsidRPr="001F1025">
        <w:rPr>
          <w:rFonts w:asciiTheme="minorHAnsi" w:hAnsiTheme="minorHAnsi" w:cstheme="minorHAnsi"/>
        </w:rPr>
        <w:lastRenderedPageBreak/>
        <w:t>Bendra informacija</w:t>
      </w:r>
      <w:bookmarkEnd w:id="2"/>
    </w:p>
    <w:p w14:paraId="09615E73" w14:textId="77777777" w:rsidR="009E1B11" w:rsidRPr="009E1B11" w:rsidRDefault="009E1B11" w:rsidP="009E1B11">
      <w:pPr>
        <w:pStyle w:val="ListParagraph"/>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5" w:name="_Hlk184050846"/>
      <w:r w:rsidRPr="009E1B11">
        <w:rPr>
          <w:rFonts w:cstheme="minorHAnsi"/>
        </w:rPr>
        <w:t>Perkančioji organizacija yra PVM mokėtoja.</w:t>
      </w:r>
    </w:p>
    <w:p w14:paraId="77712942" w14:textId="77777777" w:rsidR="009E1B11" w:rsidRPr="009E1B11" w:rsidRDefault="009E1B11" w:rsidP="009E1B11">
      <w:pPr>
        <w:pStyle w:val="ListParagraph"/>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422A5073" w:rsidR="009E1B11" w:rsidRPr="00CA2273" w:rsidRDefault="009E1B11" w:rsidP="009E1B11">
      <w:pPr>
        <w:pStyle w:val="ListParagraph"/>
        <w:tabs>
          <w:tab w:val="left" w:pos="9631"/>
        </w:tabs>
        <w:spacing w:after="0" w:line="240" w:lineRule="atLeast"/>
        <w:ind w:left="0" w:firstLine="567"/>
        <w:jc w:val="both"/>
        <w:rPr>
          <w:rFonts w:cstheme="minorHAnsi"/>
          <w:color w:val="00B050"/>
        </w:rPr>
      </w:pPr>
      <w:r w:rsidRPr="009E1B11">
        <w:rPr>
          <w:rFonts w:cstheme="minorHAnsi"/>
          <w:b/>
        </w:rPr>
        <w:t>- dėl klausimų, susijusių su pirkimo objektu</w:t>
      </w:r>
      <w:r w:rsidRPr="009E1B11">
        <w:rPr>
          <w:rFonts w:cstheme="minorHAnsi"/>
        </w:rPr>
        <w:t xml:space="preserve"> –</w:t>
      </w:r>
      <w:r w:rsidRPr="009E1B11">
        <w:rPr>
          <w:rFonts w:cstheme="minorHAnsi"/>
          <w:color w:val="00B050"/>
        </w:rPr>
        <w:t xml:space="preserve"> Kauno miesto savivaldybės administracijos </w:t>
      </w:r>
      <w:r w:rsidR="00741094">
        <w:rPr>
          <w:rFonts w:cstheme="minorHAnsi"/>
          <w:color w:val="00B050"/>
        </w:rPr>
        <w:t>Statybos valdymo</w:t>
      </w:r>
      <w:r>
        <w:rPr>
          <w:rFonts w:cstheme="minorHAnsi"/>
          <w:color w:val="00B050"/>
        </w:rPr>
        <w:t xml:space="preserve"> </w:t>
      </w:r>
      <w:r w:rsidRPr="009E1B11">
        <w:rPr>
          <w:rFonts w:cstheme="minorHAnsi"/>
          <w:color w:val="00B050"/>
        </w:rPr>
        <w:t xml:space="preserve">skyriaus </w:t>
      </w:r>
      <w:r w:rsidR="00741094">
        <w:rPr>
          <w:rFonts w:cstheme="minorHAnsi"/>
          <w:color w:val="00B050"/>
        </w:rPr>
        <w:t xml:space="preserve">Remonto darbų poskyrio </w:t>
      </w:r>
      <w:r w:rsidRPr="009E1B11">
        <w:rPr>
          <w:rFonts w:cstheme="minorHAnsi"/>
          <w:color w:val="00B050"/>
        </w:rPr>
        <w:t>specialist</w:t>
      </w:r>
      <w:r w:rsidR="00CA2273">
        <w:rPr>
          <w:rFonts w:cstheme="minorHAnsi"/>
          <w:color w:val="00B050"/>
        </w:rPr>
        <w:t>as</w:t>
      </w:r>
      <w:r w:rsidRPr="009E1B11">
        <w:rPr>
          <w:rFonts w:cstheme="minorHAnsi"/>
          <w:color w:val="00B050"/>
        </w:rPr>
        <w:t xml:space="preserve"> </w:t>
      </w:r>
      <w:r w:rsidR="00741094">
        <w:rPr>
          <w:rFonts w:cstheme="minorHAnsi"/>
          <w:color w:val="00B050"/>
        </w:rPr>
        <w:t>Rimantas Vilkas</w:t>
      </w:r>
      <w:r w:rsidRPr="009E1B11">
        <w:rPr>
          <w:rFonts w:cstheme="minorHAnsi"/>
          <w:color w:val="00B050"/>
        </w:rPr>
        <w:t>, tel</w:t>
      </w:r>
      <w:r w:rsidRPr="00CA2273">
        <w:rPr>
          <w:rFonts w:cstheme="minorHAnsi"/>
          <w:color w:val="00B050"/>
        </w:rPr>
        <w:t xml:space="preserve">. </w:t>
      </w:r>
      <w:hyperlink r:id="rId11" w:history="1">
        <w:r w:rsidR="00CA2273" w:rsidRPr="00CA2273">
          <w:rPr>
            <w:rStyle w:val="Hyperlink"/>
            <w:rFonts w:cstheme="minorHAnsi"/>
            <w:color w:val="00B050"/>
          </w:rPr>
          <w:t xml:space="preserve">+370 645 </w:t>
        </w:r>
      </w:hyperlink>
      <w:r w:rsidR="00CA2273" w:rsidRPr="00CA2273">
        <w:rPr>
          <w:rStyle w:val="Hyperlink"/>
          <w:rFonts w:cstheme="minorHAnsi"/>
          <w:color w:val="00B050"/>
        </w:rPr>
        <w:t>18452</w:t>
      </w:r>
      <w:r w:rsidRPr="00CA2273">
        <w:rPr>
          <w:rFonts w:cstheme="minorHAnsi"/>
          <w:color w:val="00B050"/>
        </w:rPr>
        <w:t xml:space="preserve">, el. p. </w:t>
      </w:r>
      <w:hyperlink r:id="rId12" w:history="1">
        <w:r w:rsidR="00741094" w:rsidRPr="0044065B">
          <w:rPr>
            <w:rStyle w:val="Hyperlink"/>
            <w:rFonts w:cstheme="minorHAnsi"/>
          </w:rPr>
          <w:t>rimantas.vilkas@kaunas.lt</w:t>
        </w:r>
      </w:hyperlink>
      <w:r w:rsidRPr="00CA2273">
        <w:rPr>
          <w:rFonts w:cstheme="minorHAnsi"/>
          <w:color w:val="00B050"/>
        </w:rPr>
        <w:t>;</w:t>
      </w:r>
    </w:p>
    <w:p w14:paraId="406635F3" w14:textId="52B98453" w:rsidR="009E1B11" w:rsidRPr="009E1B11" w:rsidRDefault="009E1B11" w:rsidP="009E1B11">
      <w:pPr>
        <w:pStyle w:val="ListParagraph"/>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5"/>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00741094">
        <w:rPr>
          <w:rFonts w:cstheme="minorHAnsi"/>
          <w:color w:val="00B050"/>
        </w:rPr>
        <w:t xml:space="preserve">Asta </w:t>
      </w:r>
      <w:r w:rsidR="003873CE">
        <w:rPr>
          <w:rFonts w:cstheme="minorHAnsi"/>
          <w:color w:val="00B050"/>
        </w:rPr>
        <w:t>Kudirkaitė</w:t>
      </w:r>
      <w:r w:rsidRPr="009E1B11">
        <w:rPr>
          <w:rFonts w:cstheme="minorHAnsi"/>
          <w:color w:val="00B050"/>
        </w:rPr>
        <w:t xml:space="preserve">, tel. </w:t>
      </w:r>
      <w:bookmarkStart w:id="6" w:name="_Hlk142514222"/>
      <w:r w:rsidRPr="009E1B11">
        <w:rPr>
          <w:rFonts w:cstheme="minorHAnsi"/>
          <w:color w:val="00B050"/>
        </w:rPr>
        <w:t xml:space="preserve">+370 </w:t>
      </w:r>
      <w:bookmarkEnd w:id="6"/>
      <w:r w:rsidRPr="009E1B11">
        <w:rPr>
          <w:rFonts w:cstheme="minorHAnsi"/>
          <w:color w:val="00B050"/>
        </w:rPr>
        <w:t>6</w:t>
      </w:r>
      <w:r w:rsidR="00741094">
        <w:rPr>
          <w:rFonts w:cstheme="minorHAnsi"/>
          <w:color w:val="00B050"/>
        </w:rPr>
        <w:t>1119117</w:t>
      </w:r>
      <w:r w:rsidRPr="009E1B11">
        <w:rPr>
          <w:rFonts w:cstheme="minorHAnsi"/>
          <w:color w:val="00B050"/>
        </w:rPr>
        <w:t xml:space="preserve">, el. p. </w:t>
      </w:r>
      <w:hyperlink r:id="rId13" w:history="1">
        <w:r w:rsidR="00741094" w:rsidRPr="0044065B">
          <w:rPr>
            <w:rStyle w:val="Hyperlink"/>
            <w:rFonts w:cstheme="minorHAnsi"/>
          </w:rPr>
          <w:t>asta.kudirkaite@kaunas.lt</w:t>
        </w:r>
      </w:hyperlink>
      <w:r w:rsidRPr="009E1B11">
        <w:rPr>
          <w:rFonts w:cstheme="minorHAnsi"/>
          <w:color w:val="00B050"/>
        </w:rPr>
        <w:t>.</w:t>
      </w:r>
    </w:p>
    <w:p w14:paraId="2C307DB3" w14:textId="77777777" w:rsidR="009E1B11" w:rsidRPr="008C15B3" w:rsidRDefault="009E1B11" w:rsidP="009E1B11">
      <w:pPr>
        <w:pStyle w:val="ListParagraph"/>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13D923DE" w:rsidR="002F5F8E" w:rsidRPr="001F1025" w:rsidRDefault="002F5F8E" w:rsidP="0008308C">
      <w:pPr>
        <w:pStyle w:val="ListParagraph"/>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CA2273">
        <w:rPr>
          <w:rFonts w:cstheme="minorHAnsi"/>
          <w:color w:val="00B050"/>
        </w:rPr>
        <w:t>0</w:t>
      </w:r>
      <w:r w:rsidR="003873CE">
        <w:rPr>
          <w:rFonts w:cstheme="minorHAnsi"/>
          <w:color w:val="00B050"/>
        </w:rPr>
        <w:t>4</w:t>
      </w:r>
      <w:r w:rsidR="00424EB4" w:rsidRPr="001F1025">
        <w:rPr>
          <w:rFonts w:cstheme="minorHAnsi"/>
          <w:color w:val="00B050"/>
        </w:rPr>
        <w:t>-</w:t>
      </w:r>
      <w:r w:rsidR="003873CE">
        <w:rPr>
          <w:rFonts w:cstheme="minorHAnsi"/>
          <w:color w:val="00B050"/>
        </w:rPr>
        <w:t>20</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7" w:name="_Hlk184050906"/>
      <w:r w:rsidR="00AA23FB" w:rsidRPr="001F1025">
        <w:rPr>
          <w:rFonts w:eastAsia="Times New Roman" w:cstheme="minorHAnsi"/>
        </w:rPr>
        <w:t>Perkančioji organizacija nerezervuoja teisės dalyvauti pirkime.</w:t>
      </w:r>
    </w:p>
    <w:bookmarkEnd w:id="7"/>
    <w:p w14:paraId="573233DF" w14:textId="4EBD17B6" w:rsidR="00E32C8E" w:rsidRPr="001F1025" w:rsidRDefault="00C447D2" w:rsidP="0008308C">
      <w:pPr>
        <w:pStyle w:val="ListParagraph"/>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8"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8"/>
    <w:p w14:paraId="778C029D" w14:textId="43056A5F" w:rsidR="006578AD" w:rsidRPr="00E8255C" w:rsidRDefault="003A502A" w:rsidP="0008308C">
      <w:pPr>
        <w:pStyle w:val="ListParagraph"/>
        <w:numPr>
          <w:ilvl w:val="0"/>
          <w:numId w:val="15"/>
        </w:numPr>
        <w:tabs>
          <w:tab w:val="left" w:pos="993"/>
        </w:tabs>
        <w:spacing w:after="0" w:line="240" w:lineRule="atLeast"/>
        <w:ind w:left="0" w:firstLine="567"/>
        <w:jc w:val="both"/>
        <w:rPr>
          <w:rFonts w:cstheme="minorHAnsi"/>
          <w:i/>
          <w:iCs/>
          <w:color w:val="00B050"/>
        </w:rPr>
      </w:pPr>
      <w:r w:rsidRPr="001D24F7">
        <w:rPr>
          <w:rFonts w:cstheme="minorHAnsi"/>
          <w:color w:val="00B050"/>
          <w:u w:val="single"/>
        </w:rPr>
        <w:t>Atliekamas žaliasis pirkimas</w:t>
      </w:r>
      <w:r w:rsidRPr="001F1025">
        <w:rPr>
          <w:rFonts w:cstheme="minorHAnsi"/>
          <w:color w:val="00B050"/>
        </w:rPr>
        <w:t xml:space="preserve">.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8C15B3">
        <w:rPr>
          <w:rFonts w:ascii="Calibri" w:eastAsia="Calibri" w:hAnsi="Calibri" w:cs="Calibri"/>
          <w:color w:val="00B050"/>
        </w:rPr>
        <w:t>3</w:t>
      </w:r>
      <w:r w:rsidR="006578AD" w:rsidRPr="00094793">
        <w:rPr>
          <w:rFonts w:ascii="Calibri" w:eastAsia="Calibri" w:hAnsi="Calibri" w:cs="Calibri"/>
          <w:color w:val="00B050"/>
        </w:rPr>
        <w:t xml:space="preserve"> papunkčiu</w:t>
      </w:r>
      <w:r w:rsidR="008C15B3">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F14D8" w:rsidRPr="001F1025">
        <w:rPr>
          <w:rFonts w:cstheme="minorHAnsi"/>
          <w:color w:val="00B050"/>
          <w:spacing w:val="2"/>
          <w:u w:val="single"/>
          <w:shd w:val="clear" w:color="auto" w:fill="FFFFFF"/>
        </w:rPr>
        <w:t>nurodyto</w:t>
      </w:r>
      <w:r w:rsidR="00C27D44">
        <w:rPr>
          <w:rFonts w:cstheme="minorHAnsi"/>
          <w:color w:val="00B050"/>
          <w:spacing w:val="2"/>
          <w:u w:val="single"/>
          <w:shd w:val="clear" w:color="auto" w:fill="FFFFFF"/>
        </w:rPr>
        <w:t>s</w:t>
      </w:r>
      <w:r w:rsidR="00FF14D8" w:rsidRPr="001F1025">
        <w:rPr>
          <w:rFonts w:cstheme="minorHAnsi"/>
          <w:color w:val="00B050"/>
          <w:spacing w:val="2"/>
          <w:u w:val="single"/>
          <w:shd w:val="clear" w:color="auto" w:fill="FFFFFF"/>
        </w:rPr>
        <w:t xml:space="preserve">e </w:t>
      </w:r>
      <w:r w:rsidR="00A30107" w:rsidRPr="001F1025">
        <w:rPr>
          <w:rFonts w:cstheme="minorHAnsi"/>
          <w:color w:val="00B050"/>
          <w:spacing w:val="2"/>
          <w:u w:val="single"/>
          <w:shd w:val="clear" w:color="auto" w:fill="FFFFFF"/>
        </w:rPr>
        <w:t>statybos</w:t>
      </w:r>
      <w:r w:rsidR="006C723D" w:rsidRPr="001F1025">
        <w:rPr>
          <w:rFonts w:cstheme="minorHAnsi"/>
          <w:color w:val="00B050"/>
          <w:spacing w:val="2"/>
          <w:u w:val="single"/>
          <w:shd w:val="clear" w:color="auto" w:fill="FFFFFF"/>
        </w:rPr>
        <w:t xml:space="preserve"> darbų</w:t>
      </w:r>
      <w:r w:rsidR="00A30107" w:rsidRPr="001F1025">
        <w:rPr>
          <w:rFonts w:cstheme="minorHAnsi"/>
          <w:color w:val="00B050"/>
          <w:spacing w:val="2"/>
          <w:u w:val="single"/>
          <w:shd w:val="clear" w:color="auto" w:fill="FFFFFF"/>
        </w:rPr>
        <w:t xml:space="preserve"> srity</w:t>
      </w:r>
      <w:r w:rsidR="00C27D44">
        <w:rPr>
          <w:rFonts w:cstheme="minorHAnsi"/>
          <w:color w:val="00B050"/>
          <w:spacing w:val="2"/>
          <w:u w:val="single"/>
          <w:shd w:val="clear" w:color="auto" w:fill="FFFFFF"/>
        </w:rPr>
        <w:t>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būti įsidiegęs ir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 xml:space="preserve">aplinkos apsaugos vadybos sistemą pagal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7B1C9B6A" w14:textId="37D9B26A" w:rsidR="00781A58" w:rsidRDefault="008E0B8C" w:rsidP="00685AFC">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781A58">
        <w:rPr>
          <w:rFonts w:cstheme="minorHAnsi"/>
          <w:iCs/>
          <w:color w:val="00B050"/>
        </w:rPr>
        <w:t>Supaprastintame</w:t>
      </w:r>
      <w:r w:rsidR="00480323" w:rsidRPr="00E8255C">
        <w:rPr>
          <w:rFonts w:cstheme="minorHAnsi"/>
          <w:iCs/>
          <w:color w:val="00B050"/>
        </w:rPr>
        <w:t xml:space="preserve"> p</w:t>
      </w:r>
      <w:r w:rsidRPr="00E8255C">
        <w:rPr>
          <w:rFonts w:cstheme="minorHAnsi"/>
          <w:iCs/>
          <w:color w:val="00B050"/>
        </w:rPr>
        <w:t>rojekt</w:t>
      </w:r>
      <w:r w:rsidR="0061670D">
        <w:rPr>
          <w:rFonts w:cstheme="minorHAnsi"/>
          <w:iCs/>
          <w:color w:val="00B050"/>
        </w:rPr>
        <w:t>e</w:t>
      </w:r>
      <w:r w:rsidR="002729B8">
        <w:rPr>
          <w:rFonts w:cstheme="minorHAnsi"/>
          <w:iCs/>
          <w:color w:val="00B050"/>
        </w:rPr>
        <w:t xml:space="preserve"> (</w:t>
      </w:r>
      <w:r w:rsidR="002729B8" w:rsidRPr="00C14081">
        <w:rPr>
          <w:rFonts w:cstheme="minorHAnsi"/>
          <w:color w:val="00B050"/>
        </w:rPr>
        <w:t xml:space="preserve">specialiųjų pirkimo sąlygų </w:t>
      </w:r>
      <w:r w:rsidR="002729B8" w:rsidRPr="00D67ACD">
        <w:rPr>
          <w:rFonts w:cstheme="minorHAnsi"/>
          <w:color w:val="00B050"/>
        </w:rPr>
        <w:t>8 pried</w:t>
      </w:r>
      <w:r w:rsidR="002729B8">
        <w:rPr>
          <w:rFonts w:cstheme="minorHAnsi"/>
          <w:color w:val="00B050"/>
        </w:rPr>
        <w:t>e)</w:t>
      </w:r>
      <w:r w:rsidR="00C93E05">
        <w:rPr>
          <w:rFonts w:cstheme="minorHAnsi"/>
          <w:iCs/>
          <w:color w:val="00B050"/>
        </w:rPr>
        <w:t xml:space="preserve"> </w:t>
      </w:r>
      <w:r w:rsidRPr="00E8255C">
        <w:rPr>
          <w:rFonts w:cstheme="minorHAnsi"/>
          <w:iCs/>
          <w:color w:val="00B050"/>
        </w:rPr>
        <w:t>numatyt</w:t>
      </w:r>
      <w:r w:rsidR="00781A58">
        <w:rPr>
          <w:rFonts w:cstheme="minorHAnsi"/>
          <w:iCs/>
          <w:color w:val="00B050"/>
        </w:rPr>
        <w:t>i</w:t>
      </w:r>
      <w:r w:rsidR="00781A58" w:rsidRPr="00781A58">
        <w:t xml:space="preserve"> </w:t>
      </w:r>
      <w:r w:rsidR="00781A58">
        <w:rPr>
          <w:rFonts w:cstheme="minorHAnsi"/>
          <w:iCs/>
          <w:color w:val="00B050"/>
        </w:rPr>
        <w:t>a</w:t>
      </w:r>
      <w:r w:rsidR="00781A58" w:rsidRPr="00781A58">
        <w:rPr>
          <w:rFonts w:cstheme="minorHAnsi"/>
          <w:iCs/>
          <w:color w:val="00B050"/>
        </w:rPr>
        <w:t>plinkos ir statinių pritaikymo neįgaliesiems sprendiniai</w:t>
      </w:r>
      <w:r w:rsidR="00781A58">
        <w:rPr>
          <w:rFonts w:cstheme="minorHAnsi"/>
          <w:iCs/>
          <w:color w:val="00B050"/>
        </w:rPr>
        <w:t xml:space="preserve">: </w:t>
      </w:r>
      <w:r w:rsidR="00781A58" w:rsidRPr="00781A58">
        <w:rPr>
          <w:rFonts w:cstheme="minorHAnsi"/>
          <w:iCs/>
          <w:color w:val="00B050"/>
        </w:rPr>
        <w:t>žmonių su negalia patekimas prie vaikų žaidimo, sporto</w:t>
      </w:r>
      <w:r w:rsidR="00781A58">
        <w:rPr>
          <w:rFonts w:cstheme="minorHAnsi"/>
          <w:iCs/>
          <w:color w:val="00B050"/>
        </w:rPr>
        <w:t xml:space="preserve"> </w:t>
      </w:r>
      <w:r w:rsidR="00781A58" w:rsidRPr="00781A58">
        <w:rPr>
          <w:rFonts w:cstheme="minorHAnsi"/>
          <w:iCs/>
          <w:color w:val="00B050"/>
        </w:rPr>
        <w:t>aikštelių, refleksoterapinio tako, į automobilių saugojimo aikštelę</w:t>
      </w:r>
      <w:r w:rsidR="00781A58">
        <w:rPr>
          <w:rFonts w:cstheme="minorHAnsi"/>
          <w:iCs/>
          <w:color w:val="00B050"/>
        </w:rPr>
        <w:t>, a</w:t>
      </w:r>
      <w:r w:rsidR="00781A58" w:rsidRPr="00781A58">
        <w:rPr>
          <w:rFonts w:cstheme="minorHAnsi"/>
          <w:iCs/>
          <w:color w:val="00B050"/>
        </w:rPr>
        <w:t xml:space="preserve">rčiausiai žmonių su negalia (ŽN) lifto </w:t>
      </w:r>
      <w:r w:rsidR="00781A58">
        <w:rPr>
          <w:rFonts w:cstheme="minorHAnsi"/>
          <w:iCs/>
          <w:color w:val="00B050"/>
        </w:rPr>
        <w:t>suprojektuota</w:t>
      </w:r>
      <w:r w:rsidR="00781A58" w:rsidRPr="00781A58">
        <w:rPr>
          <w:rFonts w:cstheme="minorHAnsi"/>
          <w:iCs/>
          <w:color w:val="00B050"/>
        </w:rPr>
        <w:t xml:space="preserve"> viena A tipo neįgaliųjų</w:t>
      </w:r>
      <w:r w:rsidR="00781A58">
        <w:rPr>
          <w:rFonts w:cstheme="minorHAnsi"/>
          <w:iCs/>
          <w:color w:val="00B050"/>
        </w:rPr>
        <w:t xml:space="preserve"> </w:t>
      </w:r>
      <w:r w:rsidR="00781A58" w:rsidRPr="00781A58">
        <w:rPr>
          <w:rFonts w:cstheme="minorHAnsi"/>
          <w:iCs/>
          <w:color w:val="00B050"/>
        </w:rPr>
        <w:t>automobilių stovėjimo vieta</w:t>
      </w:r>
      <w:r w:rsidR="00781A58">
        <w:rPr>
          <w:rFonts w:cstheme="minorHAnsi"/>
          <w:iCs/>
          <w:color w:val="00B050"/>
        </w:rPr>
        <w:t>,</w:t>
      </w:r>
      <w:r w:rsidR="00781A58" w:rsidRPr="00781A58">
        <w:rPr>
          <w:rFonts w:cstheme="minorHAnsi"/>
          <w:iCs/>
          <w:color w:val="00B050"/>
        </w:rPr>
        <w:t xml:space="preserve"> tinkama mikroautobusams</w:t>
      </w:r>
      <w:r w:rsidR="00781A58">
        <w:rPr>
          <w:rFonts w:cstheme="minorHAnsi"/>
          <w:iCs/>
          <w:color w:val="00B050"/>
        </w:rPr>
        <w:t xml:space="preserve"> (p</w:t>
      </w:r>
      <w:r w:rsidR="00781A58" w:rsidRPr="00781A58">
        <w:rPr>
          <w:rFonts w:cstheme="minorHAnsi"/>
          <w:iCs/>
          <w:color w:val="00B050"/>
        </w:rPr>
        <w:t>rie 1500</w:t>
      </w:r>
      <w:r w:rsidR="00781A58">
        <w:rPr>
          <w:rFonts w:cstheme="minorHAnsi"/>
          <w:iCs/>
          <w:color w:val="00B050"/>
        </w:rPr>
        <w:t xml:space="preserve"> </w:t>
      </w:r>
      <w:r w:rsidR="00781A58" w:rsidRPr="00781A58">
        <w:rPr>
          <w:rFonts w:cstheme="minorHAnsi"/>
          <w:iCs/>
          <w:color w:val="00B050"/>
        </w:rPr>
        <w:t>mm pločio išlipimo zonos įrengiamas vedimo takelis iš trinkelių –</w:t>
      </w:r>
      <w:r w:rsidR="00781A58">
        <w:rPr>
          <w:rFonts w:cstheme="minorHAnsi"/>
          <w:iCs/>
          <w:color w:val="00B050"/>
        </w:rPr>
        <w:t xml:space="preserve"> </w:t>
      </w:r>
      <w:r w:rsidR="00781A58" w:rsidRPr="00781A58">
        <w:rPr>
          <w:rFonts w:cstheme="minorHAnsi"/>
          <w:iCs/>
          <w:color w:val="00B050"/>
        </w:rPr>
        <w:t>lygiagrečių juostelių. Vėliau neįgalusis orientuojasi eidamas palei pastato sieną,</w:t>
      </w:r>
      <w:r w:rsidR="00781A58">
        <w:rPr>
          <w:rFonts w:cstheme="minorHAnsi"/>
          <w:iCs/>
          <w:color w:val="00B050"/>
        </w:rPr>
        <w:t xml:space="preserve"> </w:t>
      </w:r>
      <w:r w:rsidR="00781A58" w:rsidRPr="00781A58">
        <w:rPr>
          <w:rFonts w:cstheme="minorHAnsi"/>
          <w:iCs/>
          <w:color w:val="00B050"/>
        </w:rPr>
        <w:t>bortelius</w:t>
      </w:r>
      <w:r w:rsidR="00781A58">
        <w:rPr>
          <w:rFonts w:cstheme="minorHAnsi"/>
          <w:iCs/>
          <w:color w:val="00B050"/>
        </w:rPr>
        <w:t>), n</w:t>
      </w:r>
      <w:r w:rsidR="00781A58" w:rsidRPr="00781A58">
        <w:rPr>
          <w:rFonts w:cstheme="minorHAnsi"/>
          <w:iCs/>
          <w:color w:val="00B050"/>
        </w:rPr>
        <w:t>aujai įrengiamo japoniško stiliaus sodo pagrindinė judėjimo ašis – betono takas</w:t>
      </w:r>
      <w:r w:rsidR="00781A58">
        <w:rPr>
          <w:rFonts w:cstheme="minorHAnsi"/>
          <w:iCs/>
          <w:color w:val="00B050"/>
        </w:rPr>
        <w:t>, o tam</w:t>
      </w:r>
      <w:r w:rsidR="00781A58" w:rsidRPr="00781A58">
        <w:rPr>
          <w:rFonts w:cstheme="minorHAnsi"/>
          <w:iCs/>
          <w:color w:val="00B050"/>
        </w:rPr>
        <w:t>, kad šiuo taku būtų galimybė neįgaliesiems patekti į sodelį, pradžia tako</w:t>
      </w:r>
      <w:r w:rsidR="00781A58">
        <w:rPr>
          <w:rFonts w:cstheme="minorHAnsi"/>
          <w:iCs/>
          <w:color w:val="00B050"/>
        </w:rPr>
        <w:t xml:space="preserve"> </w:t>
      </w:r>
      <w:r w:rsidR="00781A58" w:rsidRPr="00781A58">
        <w:rPr>
          <w:rFonts w:cstheme="minorHAnsi"/>
          <w:iCs/>
          <w:color w:val="00B050"/>
        </w:rPr>
        <w:t>atskiriama ne aukštesniu nei 20</w:t>
      </w:r>
      <w:r w:rsidR="00781A58">
        <w:rPr>
          <w:rFonts w:cstheme="minorHAnsi"/>
          <w:iCs/>
          <w:color w:val="00B050"/>
        </w:rPr>
        <w:t xml:space="preserve"> </w:t>
      </w:r>
      <w:r w:rsidR="00781A58" w:rsidRPr="00781A58">
        <w:rPr>
          <w:rFonts w:cstheme="minorHAnsi"/>
          <w:iCs/>
          <w:color w:val="00B050"/>
        </w:rPr>
        <w:t>mm aukščio bortu tarp važiuojamosios dalies ir tako</w:t>
      </w:r>
      <w:r w:rsidR="00781A58">
        <w:rPr>
          <w:rFonts w:cstheme="minorHAnsi"/>
          <w:iCs/>
          <w:color w:val="00B050"/>
        </w:rPr>
        <w:t xml:space="preserve"> </w:t>
      </w:r>
      <w:r w:rsidR="00781A58" w:rsidRPr="00781A58">
        <w:rPr>
          <w:rFonts w:cstheme="minorHAnsi"/>
          <w:iCs/>
          <w:color w:val="00B050"/>
        </w:rPr>
        <w:t>bei su 3</w:t>
      </w:r>
      <w:r w:rsidR="00781A58">
        <w:rPr>
          <w:rFonts w:cstheme="minorHAnsi"/>
          <w:iCs/>
          <w:color w:val="00B050"/>
        </w:rPr>
        <w:t xml:space="preserve"> </w:t>
      </w:r>
      <w:r w:rsidR="00781A58" w:rsidRPr="00781A58">
        <w:rPr>
          <w:rFonts w:cstheme="minorHAnsi"/>
          <w:iCs/>
          <w:color w:val="00B050"/>
        </w:rPr>
        <w:t>% išilginiu nuoly</w:t>
      </w:r>
      <w:r w:rsidR="00781A58">
        <w:rPr>
          <w:rFonts w:cstheme="minorHAnsi"/>
          <w:iCs/>
          <w:color w:val="00B050"/>
        </w:rPr>
        <w:t>d</w:t>
      </w:r>
      <w:r w:rsidR="00781A58" w:rsidRPr="00781A58">
        <w:rPr>
          <w:rFonts w:cstheme="minorHAnsi"/>
          <w:iCs/>
          <w:color w:val="00B050"/>
        </w:rPr>
        <w:t xml:space="preserve">žiu (maksimalus leistinas </w:t>
      </w:r>
      <w:r w:rsidR="00026906">
        <w:rPr>
          <w:rFonts w:cstheme="minorHAnsi"/>
          <w:iCs/>
          <w:color w:val="00B050"/>
        </w:rPr>
        <w:t>–</w:t>
      </w:r>
      <w:r w:rsidR="00781A58" w:rsidRPr="00781A58">
        <w:rPr>
          <w:rFonts w:cstheme="minorHAnsi"/>
          <w:iCs/>
          <w:color w:val="00B050"/>
        </w:rPr>
        <w:t xml:space="preserve"> 5</w:t>
      </w:r>
      <w:r w:rsidR="00026906">
        <w:rPr>
          <w:rFonts w:cstheme="minorHAnsi"/>
          <w:iCs/>
          <w:color w:val="00B050"/>
        </w:rPr>
        <w:t xml:space="preserve"> </w:t>
      </w:r>
      <w:r w:rsidR="00781A58" w:rsidRPr="00781A58">
        <w:rPr>
          <w:rFonts w:cstheme="minorHAnsi"/>
          <w:iCs/>
          <w:color w:val="00B050"/>
        </w:rPr>
        <w:t>%)</w:t>
      </w:r>
      <w:r w:rsidR="00685AFC">
        <w:rPr>
          <w:rFonts w:cstheme="minorHAnsi"/>
          <w:iCs/>
          <w:color w:val="00B050"/>
        </w:rPr>
        <w:t>, p</w:t>
      </w:r>
      <w:r w:rsidR="00685AFC" w:rsidRPr="00685AFC">
        <w:rPr>
          <w:rFonts w:cstheme="minorHAnsi"/>
          <w:iCs/>
          <w:color w:val="00B050"/>
        </w:rPr>
        <w:t>atogiam neįgaliojo patekimui į Japoniško stiliaus sodelį numatoma ŽN vieta prie</w:t>
      </w:r>
      <w:r w:rsidR="00685AFC">
        <w:rPr>
          <w:rFonts w:cstheme="minorHAnsi"/>
          <w:iCs/>
          <w:color w:val="00B050"/>
        </w:rPr>
        <w:t xml:space="preserve"> </w:t>
      </w:r>
      <w:r w:rsidR="00685AFC" w:rsidRPr="00685AFC">
        <w:rPr>
          <w:rFonts w:cstheme="minorHAnsi"/>
          <w:iCs/>
          <w:color w:val="00B050"/>
        </w:rPr>
        <w:t>tako pradžios.</w:t>
      </w:r>
      <w:r w:rsidR="00685AFC">
        <w:rPr>
          <w:rFonts w:cstheme="minorHAnsi"/>
          <w:iCs/>
          <w:color w:val="00B050"/>
        </w:rPr>
        <w:t xml:space="preserve"> </w:t>
      </w:r>
      <w:r w:rsidR="00685AFC" w:rsidRPr="00685AFC">
        <w:rPr>
          <w:rFonts w:cstheme="minorHAnsi"/>
          <w:iCs/>
          <w:color w:val="00B050"/>
        </w:rPr>
        <w:t>ŽN patekimas ant scenos numatomas iš vidaus patalpų. Durų slenkstis ne</w:t>
      </w:r>
      <w:r w:rsidR="00685AFC">
        <w:rPr>
          <w:rFonts w:cstheme="minorHAnsi"/>
          <w:iCs/>
          <w:color w:val="00B050"/>
        </w:rPr>
        <w:t xml:space="preserve"> </w:t>
      </w:r>
      <w:r w:rsidR="00685AFC" w:rsidRPr="00685AFC">
        <w:rPr>
          <w:rFonts w:cstheme="minorHAnsi"/>
          <w:iCs/>
          <w:color w:val="00B050"/>
        </w:rPr>
        <w:t>aukštesnis nei 20</w:t>
      </w:r>
      <w:r w:rsidR="00685AFC">
        <w:rPr>
          <w:rFonts w:cstheme="minorHAnsi"/>
          <w:iCs/>
          <w:color w:val="00B050"/>
        </w:rPr>
        <w:t xml:space="preserve"> </w:t>
      </w:r>
      <w:r w:rsidR="00685AFC" w:rsidRPr="00685AFC">
        <w:rPr>
          <w:rFonts w:cstheme="minorHAnsi"/>
          <w:iCs/>
          <w:color w:val="00B050"/>
        </w:rPr>
        <w:t>mm</w:t>
      </w:r>
      <w:r w:rsidR="00685AFC">
        <w:rPr>
          <w:rFonts w:cstheme="minorHAnsi"/>
          <w:iCs/>
          <w:color w:val="00B050"/>
        </w:rPr>
        <w:t>.</w:t>
      </w:r>
      <w:r w:rsidR="00026906">
        <w:rPr>
          <w:rFonts w:cstheme="minorHAnsi"/>
          <w:iCs/>
          <w:color w:val="00B050"/>
        </w:rPr>
        <w:t xml:space="preserve"> Ir kt.</w:t>
      </w:r>
    </w:p>
    <w:p w14:paraId="2413C02D" w14:textId="568366AA" w:rsidR="00E32C8E" w:rsidRPr="001F1025" w:rsidRDefault="008E0B8C" w:rsidP="00685AFC">
      <w:pPr>
        <w:autoSpaceDE w:val="0"/>
        <w:autoSpaceDN w:val="0"/>
        <w:adjustRightInd w:val="0"/>
        <w:spacing w:after="0" w:line="240" w:lineRule="atLeast"/>
        <w:ind w:firstLine="567"/>
        <w:jc w:val="both"/>
        <w:rPr>
          <w:rFonts w:eastAsia="Arial" w:cstheme="minorHAnsi"/>
        </w:rPr>
      </w:pPr>
      <w:bookmarkStart w:id="9"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9"/>
      <w:r w:rsidR="00E32C8E" w:rsidRPr="001F1025">
        <w:rPr>
          <w:rFonts w:eastAsia="Arial" w:cstheme="minorHAnsi"/>
          <w:color w:val="00B050"/>
        </w:rPr>
        <w:t xml:space="preserve">. </w:t>
      </w:r>
    </w:p>
    <w:p w14:paraId="72EF28E7" w14:textId="7A55AED4" w:rsidR="00AF1430" w:rsidRDefault="008E0B8C" w:rsidP="0008308C">
      <w:pPr>
        <w:pStyle w:val="ListParagraph"/>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r w:rsidR="00E32C8E" w:rsidRPr="001F1025">
        <w:rPr>
          <w:rFonts w:cstheme="minorHAnsi"/>
          <w:i/>
          <w:iCs/>
          <w:lang w:eastAsia="en-US"/>
        </w:rPr>
        <w:t>ex ante</w:t>
      </w:r>
      <w:r w:rsidR="00E32C8E" w:rsidRPr="001F1025">
        <w:rPr>
          <w:rFonts w:cstheme="minorHAnsi"/>
          <w:lang w:eastAsia="en-US"/>
        </w:rPr>
        <w:t xml:space="preserve"> skaidrumo.</w:t>
      </w:r>
    </w:p>
    <w:p w14:paraId="54F87F9F" w14:textId="5B0C4CC4" w:rsidR="004D070C" w:rsidRPr="001F1025" w:rsidRDefault="008E0B8C" w:rsidP="0008308C">
      <w:pPr>
        <w:pStyle w:val="ListParagraph"/>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ListParagraph"/>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Heading1"/>
        <w:spacing w:before="240" w:line="20" w:lineRule="atLeast"/>
        <w:contextualSpacing/>
        <w:rPr>
          <w:rFonts w:asciiTheme="minorHAnsi" w:hAnsiTheme="minorHAnsi" w:cstheme="minorHAnsi"/>
        </w:rPr>
      </w:pPr>
      <w:bookmarkStart w:id="10" w:name="_Ref39426332"/>
      <w:bookmarkStart w:id="11" w:name="_Ref39426338"/>
      <w:bookmarkStart w:id="12" w:name="_Toc190091883"/>
      <w:bookmarkEnd w:id="3"/>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10"/>
      <w:bookmarkEnd w:id="11"/>
      <w:bookmarkEnd w:id="12"/>
    </w:p>
    <w:p w14:paraId="4C64DB8F" w14:textId="6A42A0AC" w:rsidR="00135139" w:rsidRPr="00CA2273" w:rsidRDefault="00E53CE6" w:rsidP="003D2CE6">
      <w:pPr>
        <w:pStyle w:val="BodyText"/>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bookmarkStart w:id="13" w:name="_Hlk229039163"/>
      <w:r w:rsidR="00685AFC" w:rsidRPr="00685AFC">
        <w:rPr>
          <w:rFonts w:eastAsia="Calibri" w:cstheme="minorHAnsi"/>
          <w:color w:val="00B050"/>
          <w:szCs w:val="21"/>
        </w:rPr>
        <w:t xml:space="preserve">Kauno Jurgio Dobkevičiaus </w:t>
      </w:r>
      <w:r w:rsidR="00685AFC">
        <w:rPr>
          <w:rFonts w:eastAsia="Calibri" w:cstheme="minorHAnsi"/>
          <w:color w:val="00B050"/>
          <w:szCs w:val="21"/>
        </w:rPr>
        <w:t>p</w:t>
      </w:r>
      <w:r w:rsidR="00685AFC" w:rsidRPr="00685AFC">
        <w:rPr>
          <w:rFonts w:eastAsia="Calibri" w:cstheme="minorHAnsi"/>
          <w:color w:val="00B050"/>
          <w:szCs w:val="21"/>
        </w:rPr>
        <w:t xml:space="preserve">rogimnazijos, </w:t>
      </w:r>
      <w:r w:rsidR="00B942FB">
        <w:rPr>
          <w:rFonts w:eastAsia="Calibri" w:cstheme="minorHAnsi"/>
          <w:color w:val="00B050"/>
          <w:szCs w:val="21"/>
        </w:rPr>
        <w:t>V</w:t>
      </w:r>
      <w:r w:rsidR="00685AFC" w:rsidRPr="00685AFC">
        <w:rPr>
          <w:rFonts w:eastAsia="Calibri" w:cstheme="minorHAnsi"/>
          <w:color w:val="00B050"/>
          <w:szCs w:val="21"/>
        </w:rPr>
        <w:t xml:space="preserve">. </w:t>
      </w:r>
      <w:r w:rsidR="00B942FB">
        <w:rPr>
          <w:rFonts w:eastAsia="Calibri" w:cstheme="minorHAnsi"/>
          <w:color w:val="00B050"/>
          <w:szCs w:val="21"/>
        </w:rPr>
        <w:t>Čepinskio</w:t>
      </w:r>
      <w:r w:rsidR="00685AFC" w:rsidRPr="00685AFC">
        <w:rPr>
          <w:rFonts w:eastAsia="Calibri" w:cstheme="minorHAnsi"/>
          <w:color w:val="00B050"/>
          <w:szCs w:val="21"/>
        </w:rPr>
        <w:t xml:space="preserve"> g. 7, </w:t>
      </w:r>
      <w:r w:rsidR="00B942FB" w:rsidRPr="00685AFC">
        <w:rPr>
          <w:rFonts w:eastAsia="Calibri" w:cstheme="minorHAnsi"/>
          <w:color w:val="00B050"/>
          <w:szCs w:val="21"/>
        </w:rPr>
        <w:t>Kaune</w:t>
      </w:r>
      <w:r w:rsidR="00685AFC" w:rsidRPr="00685AFC">
        <w:rPr>
          <w:rFonts w:eastAsia="Calibri" w:cstheme="minorHAnsi"/>
          <w:color w:val="00B050"/>
          <w:szCs w:val="21"/>
        </w:rPr>
        <w:t>, teritorijos dalių naujos statybos ir rekonstravimo darb</w:t>
      </w:r>
      <w:r w:rsidR="00B942FB">
        <w:rPr>
          <w:rFonts w:eastAsia="Calibri" w:cstheme="minorHAnsi"/>
          <w:color w:val="00B050"/>
          <w:szCs w:val="21"/>
        </w:rPr>
        <w:t>us</w:t>
      </w:r>
      <w:r w:rsidR="00685AFC" w:rsidRPr="00685AFC">
        <w:rPr>
          <w:rFonts w:eastAsia="Calibri" w:cstheme="minorHAnsi"/>
          <w:color w:val="00B050"/>
          <w:szCs w:val="21"/>
        </w:rPr>
        <w:t xml:space="preserve"> pagal </w:t>
      </w:r>
      <w:r w:rsidR="00B942FB">
        <w:rPr>
          <w:rFonts w:eastAsia="Calibri" w:cstheme="minorHAnsi"/>
          <w:color w:val="00B050"/>
          <w:szCs w:val="21"/>
        </w:rPr>
        <w:t xml:space="preserve">supaprastintą </w:t>
      </w:r>
      <w:r w:rsidR="00685AFC" w:rsidRPr="00685AFC">
        <w:rPr>
          <w:rFonts w:eastAsia="Calibri" w:cstheme="minorHAnsi"/>
          <w:color w:val="00B050"/>
          <w:szCs w:val="21"/>
        </w:rPr>
        <w:t>projektą „</w:t>
      </w:r>
      <w:r w:rsidR="00B942FB">
        <w:rPr>
          <w:rFonts w:eastAsia="Calibri" w:cstheme="minorHAnsi"/>
          <w:color w:val="00B050"/>
          <w:szCs w:val="21"/>
        </w:rPr>
        <w:t>K</w:t>
      </w:r>
      <w:r w:rsidR="00685AFC" w:rsidRPr="00685AFC">
        <w:rPr>
          <w:rFonts w:eastAsia="Calibri" w:cstheme="minorHAnsi"/>
          <w:color w:val="00B050"/>
          <w:szCs w:val="21"/>
        </w:rPr>
        <w:t xml:space="preserve">itų transporto paskirties statinių (kitų inžinerinių statinių grupė), sporto paskirties statinių (kitų inžinerinių statinių grupė) ir kitos paskirties statinių (kitų inžinerinių statinių grupė), </w:t>
      </w:r>
      <w:r w:rsidR="00B942FB">
        <w:rPr>
          <w:rFonts w:eastAsia="Calibri" w:cstheme="minorHAnsi"/>
          <w:color w:val="00B050"/>
          <w:szCs w:val="21"/>
        </w:rPr>
        <w:t>V</w:t>
      </w:r>
      <w:r w:rsidR="00685AFC" w:rsidRPr="00685AFC">
        <w:rPr>
          <w:rFonts w:eastAsia="Calibri" w:cstheme="minorHAnsi"/>
          <w:color w:val="00B050"/>
          <w:szCs w:val="21"/>
        </w:rPr>
        <w:t xml:space="preserve">. </w:t>
      </w:r>
      <w:r w:rsidR="00B942FB">
        <w:rPr>
          <w:rFonts w:eastAsia="Calibri" w:cstheme="minorHAnsi"/>
          <w:color w:val="00B050"/>
          <w:szCs w:val="21"/>
        </w:rPr>
        <w:t>Č</w:t>
      </w:r>
      <w:r w:rsidR="00685AFC" w:rsidRPr="00685AFC">
        <w:rPr>
          <w:rFonts w:eastAsia="Calibri" w:cstheme="minorHAnsi"/>
          <w:color w:val="00B050"/>
          <w:szCs w:val="21"/>
        </w:rPr>
        <w:t xml:space="preserve">epinskio g. 7, </w:t>
      </w:r>
      <w:r w:rsidR="00B942FB" w:rsidRPr="00685AFC">
        <w:rPr>
          <w:rFonts w:eastAsia="Calibri" w:cstheme="minorHAnsi"/>
          <w:color w:val="00B050"/>
          <w:szCs w:val="21"/>
        </w:rPr>
        <w:t>Kaun</w:t>
      </w:r>
      <w:r w:rsidR="00B942FB">
        <w:rPr>
          <w:rFonts w:eastAsia="Calibri" w:cstheme="minorHAnsi"/>
          <w:color w:val="00B050"/>
          <w:szCs w:val="21"/>
        </w:rPr>
        <w:t>a</w:t>
      </w:r>
      <w:r w:rsidR="00B942FB" w:rsidRPr="00685AFC">
        <w:rPr>
          <w:rFonts w:eastAsia="Calibri" w:cstheme="minorHAnsi"/>
          <w:color w:val="00B050"/>
          <w:szCs w:val="21"/>
        </w:rPr>
        <w:t>s</w:t>
      </w:r>
      <w:r w:rsidR="00685AFC" w:rsidRPr="00685AFC">
        <w:rPr>
          <w:rFonts w:eastAsia="Calibri" w:cstheme="minorHAnsi"/>
          <w:color w:val="00B050"/>
          <w:szCs w:val="21"/>
        </w:rPr>
        <w:t>, statybos supaprastintas projektas“</w:t>
      </w:r>
      <w:r w:rsidR="00685AFC" w:rsidRPr="00CA2273">
        <w:rPr>
          <w:rFonts w:cstheme="minorHAnsi"/>
          <w:color w:val="00B050"/>
          <w:szCs w:val="21"/>
        </w:rPr>
        <w:t>.</w:t>
      </w:r>
      <w:bookmarkEnd w:id="13"/>
    </w:p>
    <w:p w14:paraId="23E692F3" w14:textId="64ABCE3D" w:rsidR="00094793"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lastRenderedPageBreak/>
        <w:t xml:space="preserve">Apibūdinimas: </w:t>
      </w:r>
      <w:r w:rsidR="00095C8F" w:rsidRPr="00095C8F">
        <w:rPr>
          <w:rFonts w:cstheme="minorHAnsi"/>
          <w:color w:val="00B050"/>
        </w:rPr>
        <w:t xml:space="preserve">Perkami </w:t>
      </w:r>
      <w:bookmarkStart w:id="14" w:name="_Hlk229041272"/>
      <w:r w:rsidR="00B942FB" w:rsidRPr="00B942FB">
        <w:rPr>
          <w:rFonts w:eastAsia="Calibri" w:cstheme="minorHAnsi"/>
          <w:color w:val="00B050"/>
        </w:rPr>
        <w:t>Kauno Jurgio Dobkevičiaus progimnazijos</w:t>
      </w:r>
      <w:bookmarkEnd w:id="14"/>
      <w:r w:rsidR="00B942FB" w:rsidRPr="00B942FB">
        <w:rPr>
          <w:rFonts w:eastAsia="Calibri" w:cstheme="minorHAnsi"/>
          <w:color w:val="00B050"/>
        </w:rPr>
        <w:t>, V. Čepinskio g. 7, Kaune, teritorijos dalių naujos statybos ir rekonstravimo darb</w:t>
      </w:r>
      <w:r w:rsidR="00B942FB">
        <w:rPr>
          <w:rFonts w:eastAsia="Calibri" w:cstheme="minorHAnsi"/>
          <w:color w:val="00B050"/>
        </w:rPr>
        <w:t>ai</w:t>
      </w:r>
      <w:r w:rsidR="00B942FB" w:rsidRPr="00B942FB">
        <w:rPr>
          <w:rFonts w:eastAsia="Calibri" w:cstheme="minorHAnsi"/>
          <w:color w:val="00B050"/>
        </w:rPr>
        <w:t xml:space="preserve"> pagal supaprastintą projektą „Kitų transporto paskirties statinių (kitų inžinerinių statinių grupė), sporto paskirties statinių (kitų inžinerinių statinių grupė) ir kitos paskirties statinių (kitų inžinerinių statinių grupė), V. Čepinskio g. 7, Kaunas, statybos supaprastintas projektas“</w:t>
      </w:r>
      <w:r w:rsidR="00385A74" w:rsidRPr="007D32FB">
        <w:rPr>
          <w:rFonts w:ascii="Calibri" w:hAnsi="Calibri" w:cs="Calibri"/>
          <w:bCs/>
          <w:color w:val="00B050"/>
        </w:rPr>
        <w:t>,</w:t>
      </w:r>
      <w:r w:rsidR="00345658">
        <w:rPr>
          <w:rFonts w:ascii="Calibri" w:hAnsi="Calibri" w:cs="Calibri"/>
          <w:bCs/>
          <w:color w:val="00B050"/>
        </w:rPr>
        <w:t xml:space="preserve"> </w:t>
      </w:r>
      <w:r w:rsidR="00385A74" w:rsidRPr="007D32FB">
        <w:rPr>
          <w:rFonts w:cstheme="minorHAnsi"/>
          <w:color w:val="00B050"/>
        </w:rPr>
        <w:t>darbams 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345658">
        <w:rPr>
          <w:rFonts w:cstheme="minorHAnsi"/>
          <w:color w:val="00B050"/>
        </w:rPr>
        <w:t>paslaug</w:t>
      </w:r>
      <w:r w:rsidR="00095C8F" w:rsidRPr="00345658">
        <w:rPr>
          <w:rFonts w:cstheme="minorHAnsi"/>
          <w:color w:val="00B050"/>
        </w:rPr>
        <w:t>os</w:t>
      </w:r>
      <w:r w:rsidR="00385A74" w:rsidRPr="00345658">
        <w:rPr>
          <w:rFonts w:cstheme="minorHAnsi"/>
          <w:color w:val="00B050"/>
        </w:rPr>
        <w:t xml:space="preserve"> </w:t>
      </w:r>
      <w:r w:rsidR="00385A74" w:rsidRPr="00345658">
        <w:rPr>
          <w:rFonts w:ascii="Calibri" w:hAnsi="Calibri" w:cs="Calibri"/>
          <w:color w:val="00B050"/>
        </w:rPr>
        <w:t>(</w:t>
      </w:r>
      <w:r w:rsidR="00345658" w:rsidRPr="00345658">
        <w:rPr>
          <w:rFonts w:eastAsia="Times New Roman" w:cstheme="minorHAnsi"/>
          <w:color w:val="00B050"/>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0032284B" w:rsidRPr="00345658">
        <w:rPr>
          <w:rFonts w:ascii="Calibri" w:eastAsia="Times New Roman" w:hAnsi="Calibri" w:cs="Calibri"/>
          <w:color w:val="00B050"/>
        </w:rPr>
        <w:t xml:space="preserve"> (kad </w:t>
      </w:r>
      <w:r w:rsidR="0032284B" w:rsidRPr="007D32FB">
        <w:rPr>
          <w:rFonts w:ascii="Calibri" w:eastAsia="Times New Roman" w:hAnsi="Calibri" w:cs="Calibri"/>
          <w:color w:val="00B050"/>
        </w:rPr>
        <w:t>būtų surašyta</w:t>
      </w:r>
      <w:r w:rsidR="00B942FB">
        <w:rPr>
          <w:rFonts w:ascii="Calibri" w:eastAsia="Times New Roman" w:hAnsi="Calibri" w:cs="Calibri"/>
          <w:color w:val="00B050"/>
        </w:rPr>
        <w:t>s</w:t>
      </w:r>
      <w:r w:rsidR="0032284B" w:rsidRPr="007D32FB">
        <w:rPr>
          <w:rFonts w:ascii="Calibri" w:eastAsia="Times New Roman" w:hAnsi="Calibri" w:cs="Calibri"/>
          <w:color w:val="00B050"/>
        </w:rPr>
        <w:t xml:space="preserve"> reikiamas </w:t>
      </w:r>
      <w:r w:rsidR="00095C8F">
        <w:rPr>
          <w:rFonts w:ascii="Calibri" w:eastAsia="Times New Roman" w:hAnsi="Calibri" w:cs="Calibri"/>
          <w:color w:val="00B050"/>
        </w:rPr>
        <w:t>s</w:t>
      </w:r>
      <w:r w:rsidR="0032284B" w:rsidRPr="007D32FB">
        <w:rPr>
          <w:rFonts w:ascii="Calibri" w:eastAsia="Times New Roman" w:hAnsi="Calibri" w:cs="Calibri"/>
          <w:color w:val="00B050"/>
        </w:rPr>
        <w:t>tatybos užbaigimo dokumentas</w:t>
      </w:r>
      <w:r w:rsidR="0052138E" w:rsidRPr="007D32FB">
        <w:rPr>
          <w:rFonts w:ascii="Calibri" w:eastAsia="Times New Roman" w:hAnsi="Calibri" w:cs="Calibri"/>
          <w:color w:val="00B050"/>
        </w:rPr>
        <w:t>)</w:t>
      </w:r>
      <w:r w:rsidR="00385A74" w:rsidRPr="007D32FB">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08308C">
        <w:rPr>
          <w:rFonts w:cstheme="minorHAnsi"/>
          <w:color w:val="00B050"/>
        </w:rPr>
        <w:t>8</w:t>
      </w:r>
      <w:r w:rsidR="00FA7D78" w:rsidRPr="0008308C">
        <w:rPr>
          <w:rFonts w:cstheme="minorHAnsi"/>
          <w:color w:val="00B050"/>
        </w:rPr>
        <w:t xml:space="preserve"> </w:t>
      </w:r>
      <w:r w:rsidR="00444CAF" w:rsidRPr="001F1025">
        <w:rPr>
          <w:rFonts w:cstheme="minorHAnsi"/>
          <w:color w:val="00B050"/>
        </w:rPr>
        <w:t>pried</w:t>
      </w:r>
      <w:r w:rsidR="00D268F0" w:rsidRPr="001F1025">
        <w:rPr>
          <w:rFonts w:cstheme="minorHAnsi"/>
          <w:color w:val="00B050"/>
        </w:rPr>
        <w:t>uose</w:t>
      </w:r>
      <w:r w:rsidRPr="008158A5">
        <w:rPr>
          <w:rFonts w:cstheme="minorHAnsi"/>
          <w:color w:val="00B050"/>
        </w:rPr>
        <w:t>.</w:t>
      </w:r>
      <w:r w:rsidR="00D67ACD" w:rsidRPr="001F1025">
        <w:rPr>
          <w:rFonts w:cstheme="minorHAnsi"/>
        </w:rPr>
        <w:t xml:space="preserve"> </w:t>
      </w:r>
    </w:p>
    <w:p w14:paraId="0B7B0A50" w14:textId="4AC2B928" w:rsidR="00B41C66" w:rsidRDefault="00D67ACD" w:rsidP="00B936E4">
      <w:pPr>
        <w:spacing w:after="0" w:line="240" w:lineRule="atLeast"/>
        <w:ind w:firstLine="567"/>
        <w:jc w:val="both"/>
        <w:rPr>
          <w:rStyle w:val="Strong"/>
          <w:rFonts w:ascii="Calibri" w:hAnsi="Calibri" w:cs="Calibri"/>
          <w:color w:val="00B050"/>
          <w:shd w:val="clear" w:color="auto" w:fill="FFFFFF"/>
        </w:rPr>
      </w:pPr>
      <w:r w:rsidRPr="001F1025">
        <w:rPr>
          <w:rFonts w:cstheme="minorHAnsi"/>
        </w:rPr>
        <w:t xml:space="preserve">Perkamų darbų BVPŽ kodas – </w:t>
      </w:r>
      <w:r w:rsidR="00026906" w:rsidRPr="00026906">
        <w:rPr>
          <w:rFonts w:ascii="Calibri" w:hAnsi="Calibri" w:cs="Calibri"/>
          <w:color w:val="00B050"/>
          <w:shd w:val="clear" w:color="auto" w:fill="FFFFFF"/>
        </w:rPr>
        <w:t xml:space="preserve">45262640-9 </w:t>
      </w:r>
      <w:r w:rsidR="00026906">
        <w:rPr>
          <w:rFonts w:ascii="Calibri" w:hAnsi="Calibri" w:cs="Calibri"/>
          <w:color w:val="00B050"/>
          <w:shd w:val="clear" w:color="auto" w:fill="FFFFFF"/>
        </w:rPr>
        <w:t>(</w:t>
      </w:r>
      <w:r w:rsidR="00026906" w:rsidRPr="00026906">
        <w:rPr>
          <w:rFonts w:ascii="Calibri" w:hAnsi="Calibri" w:cs="Calibri"/>
          <w:color w:val="00B050"/>
          <w:shd w:val="clear" w:color="auto" w:fill="FFFFFF"/>
        </w:rPr>
        <w:t>Aplinkos gerinimo darbai</w:t>
      </w:r>
      <w:r w:rsidR="00026906">
        <w:rPr>
          <w:rFonts w:ascii="Calibri" w:hAnsi="Calibri" w:cs="Calibri"/>
          <w:color w:val="00B050"/>
          <w:shd w:val="clear" w:color="auto" w:fill="FFFFFF"/>
        </w:rPr>
        <w:t>)</w:t>
      </w:r>
      <w:r w:rsidRPr="001F1025">
        <w:rPr>
          <w:rStyle w:val="Strong"/>
          <w:rFonts w:ascii="Calibri" w:hAnsi="Calibri" w:cs="Calibri"/>
          <w:color w:val="00B050"/>
          <w:shd w:val="clear" w:color="auto" w:fill="FFFFFF"/>
        </w:rPr>
        <w:t>.</w:t>
      </w:r>
    </w:p>
    <w:p w14:paraId="48EEE6C2" w14:textId="4C70EDAB" w:rsidR="00B41C66" w:rsidRPr="008158A5" w:rsidRDefault="00507DC9" w:rsidP="003D2CE6">
      <w:pPr>
        <w:pStyle w:val="NoSpacing"/>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ListParagraph"/>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ListParagraph"/>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Pr="001F1025" w:rsidRDefault="00004521" w:rsidP="00AB5282">
      <w:pPr>
        <w:pStyle w:val="ListParagraph"/>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8A117E">
      <w:pPr>
        <w:pStyle w:val="Heading1"/>
        <w:spacing w:before="240" w:line="20" w:lineRule="atLeast"/>
        <w:contextualSpacing/>
        <w:rPr>
          <w:rFonts w:asciiTheme="minorHAnsi" w:hAnsiTheme="minorHAnsi" w:cstheme="minorHAnsi"/>
        </w:rPr>
      </w:pPr>
      <w:bookmarkStart w:id="15"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6" w:name="_Ref39427921"/>
      <w:bookmarkStart w:id="17" w:name="_Ref39427927"/>
      <w:bookmarkStart w:id="18" w:name="_Ref39740354"/>
      <w:r w:rsidR="00D22226" w:rsidRPr="001F1025">
        <w:rPr>
          <w:rFonts w:asciiTheme="minorHAnsi" w:hAnsiTheme="minorHAnsi" w:cstheme="minorHAnsi"/>
        </w:rPr>
        <w:t>Susitikimai su tiekėjais</w:t>
      </w:r>
      <w:bookmarkEnd w:id="16"/>
      <w:bookmarkEnd w:id="17"/>
      <w:r w:rsidR="003B6924" w:rsidRPr="001F1025">
        <w:rPr>
          <w:rFonts w:asciiTheme="minorHAnsi" w:hAnsiTheme="minorHAnsi" w:cstheme="minorHAnsi"/>
        </w:rPr>
        <w:t xml:space="preserve"> ir objekto apžiūra</w:t>
      </w:r>
      <w:bookmarkEnd w:id="15"/>
      <w:bookmarkEnd w:id="18"/>
    </w:p>
    <w:p w14:paraId="3A422005" w14:textId="5B20B915" w:rsidR="00B176FD" w:rsidRPr="001F1025" w:rsidRDefault="00862DB8" w:rsidP="000D4472">
      <w:pPr>
        <w:pStyle w:val="ListParagraph"/>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08BE8B8"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AB4FDC" w:rsidRPr="00AB4FDC">
        <w:rPr>
          <w:rFonts w:eastAsiaTheme="minorHAnsi" w:cstheme="minorHAnsi"/>
          <w:lang w:eastAsia="en-US"/>
        </w:rPr>
        <w:t>Perkančioji organizacija nerengs bendros objekto apžiūros. Esant poreikiui, dėl individualios objekto apžiūros tiekėjai gali kreiptis į Kauno Jurgio Dobkevičiaus progimnazijos direktoriaus pavaduotoj</w:t>
      </w:r>
      <w:r w:rsidR="00AB4FDC">
        <w:rPr>
          <w:rFonts w:eastAsiaTheme="minorHAnsi" w:cstheme="minorHAnsi"/>
          <w:lang w:eastAsia="en-US"/>
        </w:rPr>
        <w:t>ą</w:t>
      </w:r>
      <w:r w:rsidR="00AB4FDC" w:rsidRPr="00AB4FDC">
        <w:rPr>
          <w:rFonts w:eastAsiaTheme="minorHAnsi" w:cstheme="minorHAnsi"/>
          <w:lang w:eastAsia="en-US"/>
        </w:rPr>
        <w:t xml:space="preserve"> ūkio reikalams </w:t>
      </w:r>
      <w:r w:rsidR="00AB4FDC">
        <w:rPr>
          <w:rFonts w:eastAsiaTheme="minorHAnsi" w:cstheme="minorHAnsi"/>
          <w:lang w:eastAsia="en-US"/>
        </w:rPr>
        <w:t>Vaidą Raudonę</w:t>
      </w:r>
      <w:r w:rsidR="00AB4FDC" w:rsidRPr="00AB4FDC">
        <w:rPr>
          <w:rFonts w:eastAsiaTheme="minorHAnsi" w:cstheme="minorHAnsi"/>
          <w:lang w:eastAsia="en-US"/>
        </w:rPr>
        <w:t>, tel. +370 68784852, el. p. vaida.raudone@dobkevicius.lt</w:t>
      </w:r>
      <w:r w:rsidR="00AB4FDC">
        <w:rPr>
          <w:rFonts w:eastAsiaTheme="minorHAnsi" w:cstheme="minorHAnsi"/>
          <w:lang w:eastAsia="en-US"/>
        </w:rPr>
        <w:t>.</w:t>
      </w:r>
    </w:p>
    <w:p w14:paraId="6443D2FF" w14:textId="5EA09C9C" w:rsidR="00C94B9F" w:rsidRPr="001F1025" w:rsidRDefault="00AD57B1" w:rsidP="008A117E">
      <w:pPr>
        <w:pStyle w:val="Heading1"/>
        <w:spacing w:before="240" w:line="20" w:lineRule="atLeast"/>
        <w:contextualSpacing/>
        <w:rPr>
          <w:rFonts w:asciiTheme="minorHAnsi" w:hAnsiTheme="minorHAnsi" w:cstheme="minorHAnsi"/>
        </w:rPr>
      </w:pPr>
      <w:bookmarkStart w:id="19" w:name="_Ref39473754"/>
      <w:bookmarkStart w:id="20" w:name="_Ref39473761"/>
      <w:bookmarkStart w:id="21" w:name="_Ref39474188"/>
      <w:bookmarkStart w:id="22"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9"/>
      <w:bookmarkEnd w:id="20"/>
      <w:bookmarkEnd w:id="21"/>
      <w:r w:rsidR="00975F1F" w:rsidRPr="001F1025">
        <w:rPr>
          <w:rFonts w:asciiTheme="minorHAnsi" w:hAnsiTheme="minorHAnsi" w:cstheme="minorHAnsi"/>
        </w:rPr>
        <w:t xml:space="preserve"> ir kvalifikacijos reikalavimai</w:t>
      </w:r>
      <w:bookmarkEnd w:id="22"/>
    </w:p>
    <w:p w14:paraId="23B058CE" w14:textId="5BFA4364" w:rsidR="002C5249" w:rsidRPr="001F1025" w:rsidRDefault="009D2F13" w:rsidP="000D4472">
      <w:pPr>
        <w:pStyle w:val="ListParagraph"/>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3"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3"/>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ListParagraph"/>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Heading1"/>
        <w:tabs>
          <w:tab w:val="left" w:pos="567"/>
        </w:tabs>
        <w:spacing w:before="240" w:after="0"/>
        <w:contextualSpacing/>
        <w:jc w:val="both"/>
        <w:rPr>
          <w:rFonts w:asciiTheme="minorHAnsi" w:hAnsiTheme="minorHAnsi" w:cstheme="minorHAnsi"/>
        </w:rPr>
      </w:pPr>
      <w:bookmarkStart w:id="24"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4"/>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8A117E">
      <w:pPr>
        <w:pStyle w:val="Heading1"/>
        <w:spacing w:before="240" w:line="20" w:lineRule="atLeast"/>
        <w:contextualSpacing/>
        <w:rPr>
          <w:rFonts w:asciiTheme="minorHAnsi" w:hAnsiTheme="minorHAnsi" w:cstheme="minorHAnsi"/>
        </w:rPr>
      </w:pPr>
      <w:bookmarkStart w:id="25" w:name="_Ref39666794"/>
      <w:bookmarkStart w:id="26" w:name="_Ref39666796"/>
      <w:bookmarkStart w:id="27"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5"/>
      <w:bookmarkEnd w:id="26"/>
      <w:bookmarkEnd w:id="27"/>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ListParagraph"/>
        <w:numPr>
          <w:ilvl w:val="2"/>
          <w:numId w:val="8"/>
        </w:numPr>
        <w:tabs>
          <w:tab w:val="left" w:pos="1134"/>
        </w:tabs>
        <w:spacing w:after="0" w:line="240" w:lineRule="atLeast"/>
        <w:ind w:left="0" w:firstLine="567"/>
        <w:jc w:val="both"/>
        <w:rPr>
          <w:rFonts w:cstheme="minorHAnsi"/>
          <w:u w:val="single"/>
        </w:rPr>
      </w:pPr>
      <w:r w:rsidRPr="001F1025">
        <w:rPr>
          <w:rFonts w:cstheme="minorHAnsi"/>
        </w:rPr>
        <w:lastRenderedPageBreak/>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ListParagraph"/>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Subtiekėjas, kurio pajėgumais tiekėjas nesiremia, ir k</w:t>
      </w:r>
      <w:r w:rsidRPr="00855130">
        <w:rPr>
          <w:rFonts w:cstheme="minorHAnsi"/>
          <w:bCs/>
          <w:iCs/>
          <w:shd w:val="clear" w:color="auto" w:fill="FFFFFF"/>
        </w:rPr>
        <w:t>vazisubtiekėjas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ListParagraph"/>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79D9A564" w14:textId="5A14062C" w:rsidR="00F5454A" w:rsidRPr="00BD35A5" w:rsidRDefault="00BD35A5" w:rsidP="00F5454A">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00D268F0" w:rsidRPr="00BD35A5">
        <w:rPr>
          <w:rFonts w:cstheme="minorHAnsi"/>
        </w:rPr>
        <w:t>;</w:t>
      </w:r>
    </w:p>
    <w:p w14:paraId="0968DD3E" w14:textId="3053AA44" w:rsidR="00F5454A" w:rsidRPr="001F1025" w:rsidRDefault="00F5454A" w:rsidP="00F5454A">
      <w:pPr>
        <w:pStyle w:val="ListParagraph"/>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ListParagraph"/>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kvazisubtiekėjas)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57F779C2" w14:textId="11F1DDBE" w:rsidR="009526DC" w:rsidRPr="009526DC" w:rsidRDefault="009526DC" w:rsidP="00B6050C">
      <w:pPr>
        <w:pStyle w:val="ListParagraph"/>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w:t>
      </w:r>
      <w:r w:rsidR="00291AB9">
        <w:rPr>
          <w:rFonts w:cstheme="minorHAnsi"/>
          <w:bCs/>
          <w:iCs/>
        </w:rPr>
        <w:t>tis</w:t>
      </w:r>
      <w:r w:rsidRPr="009526DC">
        <w:rPr>
          <w:rFonts w:cstheme="minorHAnsi"/>
          <w:bCs/>
          <w:iCs/>
        </w:rPr>
        <w:t xml:space="preserve"> (s</w:t>
      </w:r>
      <w:r w:rsidRPr="009526DC">
        <w:rPr>
          <w:rFonts w:cstheme="minorHAnsi"/>
          <w:bCs/>
        </w:rPr>
        <w:t>ąmat</w:t>
      </w:r>
      <w:r w:rsidR="00291AB9">
        <w:rPr>
          <w:rFonts w:cstheme="minorHAnsi"/>
          <w:bCs/>
        </w:rPr>
        <w:t>a</w:t>
      </w:r>
      <w:r w:rsidRPr="009526DC">
        <w:rPr>
          <w:rFonts w:cstheme="minorHAnsi"/>
          <w:bCs/>
        </w:rPr>
        <w:t>)</w:t>
      </w:r>
      <w:r w:rsidRPr="009526DC">
        <w:rPr>
          <w:rFonts w:cstheme="minorHAnsi"/>
          <w:bCs/>
          <w:color w:val="00B050"/>
        </w:rPr>
        <w:t>,</w:t>
      </w:r>
      <w:r w:rsidRPr="009526DC">
        <w:rPr>
          <w:rFonts w:cstheme="minorHAnsi"/>
          <w:color w:val="00B050"/>
        </w:rPr>
        <w:t xml:space="preserve"> užpildyt</w:t>
      </w:r>
      <w:r w:rsidR="00291AB9">
        <w:rPr>
          <w:rFonts w:cstheme="minorHAnsi"/>
          <w:color w:val="00B050"/>
        </w:rPr>
        <w:t>a</w:t>
      </w:r>
      <w:r w:rsidRPr="009526DC">
        <w:rPr>
          <w:rFonts w:cstheme="minorHAnsi"/>
          <w:color w:val="00B050"/>
        </w:rPr>
        <w:t xml:space="preserve">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171236A4"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excel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Tiekėjo pateikt</w:t>
      </w:r>
      <w:r w:rsidR="00291AB9">
        <w:rPr>
          <w:rFonts w:cstheme="minorHAnsi"/>
          <w:iCs/>
        </w:rPr>
        <w:t>ame</w:t>
      </w:r>
      <w:r w:rsidRPr="009526DC">
        <w:rPr>
          <w:rFonts w:cstheme="minorHAnsi"/>
          <w:iCs/>
        </w:rPr>
        <w:t xml:space="preserve"> darbų kiekių žiniaraš</w:t>
      </w:r>
      <w:r w:rsidR="00291AB9">
        <w:rPr>
          <w:rFonts w:cstheme="minorHAnsi"/>
          <w:iCs/>
        </w:rPr>
        <w:t>tyje</w:t>
      </w:r>
      <w:r w:rsidRPr="009526DC">
        <w:rPr>
          <w:rFonts w:cstheme="minorHAnsi"/>
          <w:iCs/>
        </w:rPr>
        <w:t xml:space="preserve"> (sąmato</w:t>
      </w:r>
      <w:r w:rsidR="00291AB9">
        <w:rPr>
          <w:rFonts w:cstheme="minorHAnsi"/>
          <w:iCs/>
        </w:rPr>
        <w:t>j</w:t>
      </w:r>
      <w:r w:rsidRPr="009526DC">
        <w:rPr>
          <w:rFonts w:cstheme="minorHAnsi"/>
          <w:iCs/>
        </w:rPr>
        <w:t xml:space="preserve">e) turi būti įvertinti visi </w:t>
      </w:r>
      <w:r w:rsidRPr="009526DC">
        <w:rPr>
          <w:rFonts w:cstheme="minorHAnsi"/>
          <w:b/>
          <w:iCs/>
        </w:rPr>
        <w:t>darbų kiekių žiniaraš</w:t>
      </w:r>
      <w:r w:rsidR="00291AB9">
        <w:rPr>
          <w:rFonts w:cstheme="minorHAnsi"/>
          <w:b/>
          <w:iCs/>
        </w:rPr>
        <w:t>tyje</w:t>
      </w:r>
      <w:r w:rsidRPr="009526DC">
        <w:rPr>
          <w:rFonts w:cstheme="minorHAnsi"/>
          <w:b/>
          <w:iCs/>
        </w:rPr>
        <w:t xml:space="preserve"> ir </w:t>
      </w:r>
      <w:r w:rsidR="00291AB9">
        <w:rPr>
          <w:rFonts w:cstheme="minorHAnsi"/>
          <w:b/>
          <w:iCs/>
        </w:rPr>
        <w:t>supaprastintame</w:t>
      </w:r>
      <w:r w:rsidRPr="009526DC">
        <w:rPr>
          <w:rFonts w:cstheme="minorHAnsi"/>
          <w:b/>
          <w:iCs/>
        </w:rPr>
        <w:t xml:space="preserve"> projekte (techninėje </w:t>
      </w:r>
      <w:r w:rsidRPr="009526DC">
        <w:rPr>
          <w:rFonts w:cstheme="minorHAnsi"/>
          <w:b/>
          <w:iCs/>
        </w:rPr>
        <w:lastRenderedPageBreak/>
        <w:t>dokumentacijoje) nurodyti ir juos įgyvendinti būtini darbai</w:t>
      </w:r>
      <w:r w:rsidRPr="009526DC">
        <w:rPr>
          <w:rFonts w:cstheme="minorHAnsi"/>
          <w:iCs/>
        </w:rPr>
        <w:t>, atsižvelgiant į numatytą šių darbų atlikimo technologiją. Tuo atveju, jei perkamų darbų kiekių žiniaraš</w:t>
      </w:r>
      <w:r w:rsidR="00291AB9">
        <w:rPr>
          <w:rFonts w:cstheme="minorHAnsi"/>
          <w:iCs/>
        </w:rPr>
        <w:t>tyje</w:t>
      </w:r>
      <w:r w:rsidRPr="009526DC">
        <w:rPr>
          <w:rFonts w:cstheme="minorHAnsi"/>
          <w:iCs/>
        </w:rPr>
        <w:t xml:space="preserve"> šie darbai nenumatyti – jų kaina turi būti numatyta tose žiniarašči</w:t>
      </w:r>
      <w:r w:rsidR="00291AB9">
        <w:rPr>
          <w:rFonts w:cstheme="minorHAnsi"/>
          <w:iCs/>
        </w:rPr>
        <w:t>o</w:t>
      </w:r>
      <w:r w:rsidRPr="009526DC">
        <w:rPr>
          <w:rFonts w:cstheme="minorHAnsi"/>
          <w:iCs/>
        </w:rPr>
        <w:t xml:space="preserve"> darbų eilutėse, kurios savo esme yra artimiausios tiems, žiniara</w:t>
      </w:r>
      <w:r w:rsidR="00291AB9">
        <w:rPr>
          <w:rFonts w:cstheme="minorHAnsi"/>
          <w:iCs/>
        </w:rPr>
        <w:t>štyje</w:t>
      </w:r>
      <w:r w:rsidRPr="009526DC">
        <w:rPr>
          <w:rFonts w:cstheme="minorHAnsi"/>
          <w:iCs/>
        </w:rPr>
        <w:t xml:space="preserve"> nenumatytiems, darbams (nekeičiant žiniaraš</w:t>
      </w:r>
      <w:r w:rsidR="00291AB9">
        <w:rPr>
          <w:rFonts w:cstheme="minorHAnsi"/>
          <w:iCs/>
        </w:rPr>
        <w:t>tyje</w:t>
      </w:r>
      <w:r w:rsidRPr="009526DC">
        <w:rPr>
          <w:rFonts w:cstheme="minorHAnsi"/>
          <w:iCs/>
        </w:rPr>
        <w:t xml:space="preserve"> numatytų darbų apibūdinimo). </w:t>
      </w:r>
    </w:p>
    <w:p w14:paraId="412F38E1" w14:textId="0284A335"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w:t>
      </w:r>
      <w:r w:rsidR="00291AB9">
        <w:rPr>
          <w:rFonts w:cstheme="minorHAnsi"/>
        </w:rPr>
        <w:t xml:space="preserve">tis </w:t>
      </w:r>
      <w:r w:rsidRPr="009526DC">
        <w:rPr>
          <w:rFonts w:cstheme="minorHAnsi"/>
        </w:rPr>
        <w:t>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ListParagraph"/>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70CE0FA"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w:t>
      </w:r>
      <w:r w:rsidR="00291AB9">
        <w:rPr>
          <w:rFonts w:cstheme="minorHAnsi"/>
          <w:i/>
        </w:rPr>
        <w:t>o</w:t>
      </w:r>
      <w:r w:rsidRPr="009526DC">
        <w:rPr>
          <w:rFonts w:cstheme="minorHAnsi"/>
          <w:i/>
        </w:rPr>
        <w:t xml:space="preserve"> darbų kiekių žiniarašči</w:t>
      </w:r>
      <w:r w:rsidR="00291AB9">
        <w:rPr>
          <w:rFonts w:cstheme="minorHAnsi"/>
          <w:i/>
        </w:rPr>
        <w:t>o</w:t>
      </w:r>
      <w:r w:rsidRPr="009526DC">
        <w:rPr>
          <w:rFonts w:cstheme="minorHAnsi"/>
          <w:i/>
        </w:rPr>
        <w:t xml:space="preserve"> (sąmat</w:t>
      </w:r>
      <w:r w:rsidR="00291AB9">
        <w:rPr>
          <w:rFonts w:cstheme="minorHAnsi"/>
          <w:i/>
        </w:rPr>
        <w:t>os</w:t>
      </w:r>
      <w:r w:rsidRPr="009526DC">
        <w:rPr>
          <w:rFonts w:cstheme="minorHAnsi"/>
          <w:i/>
        </w:rPr>
        <w:t>), t. y. nurodyti papildomų kiekių, iš esmės keisti techninių charakteristikų, nurodyti j</w:t>
      </w:r>
      <w:r w:rsidR="00291AB9">
        <w:rPr>
          <w:rFonts w:cstheme="minorHAnsi"/>
          <w:i/>
        </w:rPr>
        <w:t>ame</w:t>
      </w:r>
      <w:r w:rsidRPr="009526DC">
        <w:rPr>
          <w:rFonts w:cstheme="minorHAnsi"/>
          <w:i/>
        </w:rPr>
        <w:t xml:space="preserve"> naujos informacijos, kurios nėra pradiniame pasiūlyme, ar pateikti naujo užpildyto darbų kiekių žiniaraščio (sąmatos) ir pan., nes tokie veiksmai, kaip su pasiūlymu pateikt</w:t>
      </w:r>
      <w:r w:rsidR="00291AB9">
        <w:rPr>
          <w:rFonts w:cstheme="minorHAnsi"/>
          <w:i/>
        </w:rPr>
        <w:t>o</w:t>
      </w:r>
      <w:r w:rsidRPr="009526DC">
        <w:rPr>
          <w:rFonts w:cstheme="minorHAnsi"/>
          <w:i/>
        </w:rPr>
        <w:t xml:space="preserve"> užpildyt</w:t>
      </w:r>
      <w:r w:rsidR="00291AB9">
        <w:rPr>
          <w:rFonts w:cstheme="minorHAnsi"/>
          <w:i/>
        </w:rPr>
        <w:t>o</w:t>
      </w:r>
      <w:r w:rsidRPr="009526DC">
        <w:rPr>
          <w:rFonts w:cstheme="minorHAnsi"/>
          <w:i/>
        </w:rPr>
        <w:t xml:space="preserve"> darbų kiekių žiniarašči</w:t>
      </w:r>
      <w:r w:rsidR="00291AB9">
        <w:rPr>
          <w:rFonts w:cstheme="minorHAnsi"/>
          <w:i/>
        </w:rPr>
        <w:t>o</w:t>
      </w:r>
      <w:r w:rsidRPr="009526DC">
        <w:rPr>
          <w:rFonts w:cstheme="minorHAnsi"/>
          <w:i/>
        </w:rPr>
        <w:t xml:space="preserve"> (sąmat</w:t>
      </w:r>
      <w:r w:rsidR="00291AB9">
        <w:rPr>
          <w:rFonts w:cstheme="minorHAnsi"/>
          <w:i/>
        </w:rPr>
        <w:t>os</w:t>
      </w:r>
      <w:r w:rsidRPr="009526DC">
        <w:rPr>
          <w:rFonts w:cstheme="minorHAnsi"/>
          <w:i/>
        </w:rPr>
        <w:t xml:space="preserve">)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w:t>
      </w:r>
      <w:r w:rsidR="00291AB9">
        <w:rPr>
          <w:rFonts w:cstheme="minorHAnsi"/>
          <w:i/>
        </w:rPr>
        <w:t xml:space="preserve">pirkimo </w:t>
      </w:r>
      <w:r w:rsidRPr="009526DC">
        <w:rPr>
          <w:rFonts w:cstheme="minorHAnsi"/>
          <w:i/>
        </w:rPr>
        <w:t xml:space="preserve">bendrųjų sąlygų 18.1.6 punkte. </w:t>
      </w:r>
    </w:p>
    <w:p w14:paraId="6DBDE5C7" w14:textId="603F9043"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Atsižvelgiant į tai, perkančioji organizacija siūlo tiekėjams užpildyti darbų kiekių žiniaraš</w:t>
      </w:r>
      <w:r w:rsidR="00291AB9">
        <w:rPr>
          <w:rFonts w:cstheme="minorHAnsi"/>
          <w:b/>
          <w:i/>
          <w:u w:val="single"/>
        </w:rPr>
        <w:t>tį</w:t>
      </w:r>
      <w:r w:rsidRPr="009526DC">
        <w:rPr>
          <w:rFonts w:cstheme="minorHAnsi"/>
          <w:b/>
          <w:i/>
          <w:u w:val="single"/>
        </w:rPr>
        <w:t xml:space="preserve"> (sąmat</w:t>
      </w:r>
      <w:r w:rsidR="00291AB9">
        <w:rPr>
          <w:rFonts w:cstheme="minorHAnsi"/>
          <w:b/>
          <w:i/>
          <w:u w:val="single"/>
        </w:rPr>
        <w:t>ą</w:t>
      </w:r>
      <w:r w:rsidRPr="009526DC">
        <w:rPr>
          <w:rFonts w:cstheme="minorHAnsi"/>
          <w:b/>
          <w:i/>
          <w:u w:val="single"/>
        </w:rPr>
        <w:t>) excel formatu, nekeičiant nurodytų darbų apibūdinimo (techn. specifikacijų), mato vienetų ir kiekių.</w:t>
      </w:r>
    </w:p>
    <w:p w14:paraId="2924FFC0" w14:textId="5D392E52" w:rsidR="009526DC" w:rsidRDefault="009526DC" w:rsidP="00B6050C">
      <w:pPr>
        <w:spacing w:after="0" w:line="240" w:lineRule="atLeast"/>
        <w:ind w:firstLine="567"/>
        <w:jc w:val="both"/>
        <w:rPr>
          <w:rFonts w:cstheme="minorHAnsi"/>
          <w:b/>
          <w:i/>
        </w:rPr>
      </w:pPr>
      <w:r w:rsidRPr="009526DC">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9526DC">
        <w:rPr>
          <w:rFonts w:cstheme="minorHAnsi"/>
        </w:rPr>
        <w:t xml:space="preserve"> </w:t>
      </w:r>
      <w:r w:rsidRPr="009526DC">
        <w:rPr>
          <w:rFonts w:cstheme="minorHAnsi"/>
          <w:b/>
          <w:i/>
        </w:rPr>
        <w:t>pdf formato dokumente nėra matomas pilnas darbų aprašymas ar kt. informacija, kuri dokumente excel formatu būtų matoma praplėtus langelį  (jei tokia informacija yra nurodyta), todėl toks pasiūlymas bus atmestas</w:t>
      </w:r>
      <w:r w:rsidR="00131F47">
        <w:rPr>
          <w:rFonts w:cstheme="minorHAnsi"/>
          <w:b/>
          <w:i/>
        </w:rPr>
        <w:t>.</w:t>
      </w:r>
    </w:p>
    <w:p w14:paraId="099D0FC1" w14:textId="46E277BA"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sidR="00291AB9">
        <w:rPr>
          <w:b/>
          <w:i/>
          <w:color w:val="FF0000"/>
          <w:highlight w:val="yellow"/>
        </w:rPr>
        <w:t>tyje</w:t>
      </w:r>
      <w:r w:rsidRPr="00D74D87">
        <w:rPr>
          <w:b/>
          <w:i/>
          <w:color w:val="FF0000"/>
          <w:highlight w:val="yellow"/>
        </w:rPr>
        <w:t xml:space="preserve"> nurodytus įkainius negali būti įskaičiuota darbams atlikti būtinų inžinerinių paslaugų</w:t>
      </w:r>
      <w:r w:rsidR="00291AB9">
        <w:rPr>
          <w:b/>
          <w:i/>
          <w:color w:val="FF0000"/>
          <w:highlight w:val="yellow"/>
        </w:rPr>
        <w:t xml:space="preserve"> kaina</w:t>
      </w:r>
      <w:r w:rsidRPr="00D74D87">
        <w:rPr>
          <w:b/>
          <w:i/>
          <w:color w:val="FF0000"/>
          <w:highlight w:val="yellow"/>
        </w:rPr>
        <w:t>.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291AB9">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4862BA7"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291AB9">
        <w:t>ir/</w:t>
      </w:r>
      <w:r w:rsidR="00BD35A5" w:rsidRPr="009A50B5">
        <w:t>arba</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3437A79C"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F26B57" w:rsidRPr="00F26B57">
        <w:rPr>
          <w:rFonts w:cstheme="minorHAnsi"/>
        </w:rPr>
        <w:t xml:space="preserve">(jeigu </w:t>
      </w:r>
      <w:r w:rsidR="00F26B57">
        <w:rPr>
          <w:rFonts w:cstheme="minorHAnsi"/>
        </w:rPr>
        <w:t>(</w:t>
      </w:r>
      <w:r w:rsidR="00F26B57" w:rsidRPr="00F26B57">
        <w:rPr>
          <w:rFonts w:cstheme="minorHAnsi"/>
        </w:rPr>
        <w:t>PVM taikomas).</w:t>
      </w:r>
    </w:p>
    <w:p w14:paraId="27840CFD" w14:textId="47B2E0E4"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F26B57">
        <w:rPr>
          <w:rFonts w:cstheme="minorHAnsi"/>
          <w:b/>
          <w:i/>
          <w:color w:val="00B050"/>
          <w:u w:val="single"/>
          <w:lang w:val="en-US"/>
        </w:rPr>
        <w:t>5</w:t>
      </w:r>
      <w:r w:rsidR="00F26B57" w:rsidRPr="00F26B57">
        <w:rPr>
          <w:rFonts w:cstheme="minorHAnsi"/>
          <w:b/>
          <w:i/>
          <w:color w:val="00B050"/>
          <w:u w:val="single"/>
        </w:rPr>
        <w:t>31 506,00 Eur su PVM</w:t>
      </w:r>
      <w:r w:rsidRPr="009C3AA9">
        <w:rPr>
          <w:rFonts w:cstheme="minorHAnsi"/>
          <w:b/>
          <w:i/>
          <w:color w:val="00B050"/>
          <w:u w:val="single"/>
        </w:rPr>
        <w:t>.</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Heading1"/>
        <w:tabs>
          <w:tab w:val="left" w:pos="709"/>
        </w:tabs>
        <w:spacing w:before="240"/>
        <w:rPr>
          <w:rFonts w:asciiTheme="minorHAnsi" w:hAnsiTheme="minorHAnsi"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90091888"/>
      <w:bookmarkEnd w:id="28"/>
      <w:bookmarkEnd w:id="29"/>
      <w:bookmarkEnd w:id="30"/>
      <w:bookmarkEnd w:id="31"/>
      <w:bookmarkEnd w:id="32"/>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3"/>
      <w:bookmarkEnd w:id="34"/>
      <w:bookmarkEnd w:id="35"/>
    </w:p>
    <w:p w14:paraId="6DA68D02" w14:textId="3C7746D8" w:rsidR="002D4C61" w:rsidRDefault="00655F17" w:rsidP="00690F7B">
      <w:pPr>
        <w:pStyle w:val="ListParagraph"/>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3D4717">
        <w:rPr>
          <w:rFonts w:cstheme="minorHAnsi"/>
          <w:color w:val="00B050"/>
          <w:lang w:val="en-US"/>
        </w:rPr>
        <w:t>15</w:t>
      </w:r>
      <w:r w:rsidR="00C96742" w:rsidRPr="00AF1F02">
        <w:rPr>
          <w:rFonts w:cstheme="minorHAnsi"/>
          <w:color w:val="00B050"/>
        </w:rPr>
        <w:t xml:space="preserve"> 000 Eur suma</w:t>
      </w:r>
      <w:r w:rsidR="00C96742">
        <w:rPr>
          <w:rFonts w:cstheme="minorHAnsi"/>
          <w:color w:val="00B050"/>
        </w:rPr>
        <w:t xml:space="preserve">, </w:t>
      </w:r>
      <w:r w:rsidR="00C96742" w:rsidRPr="00255857">
        <w:rPr>
          <w:iCs/>
        </w:rPr>
        <w:t xml:space="preserve">nurodant tokią konkrečią </w:t>
      </w:r>
      <w:r w:rsidR="003D4717">
        <w:rPr>
          <w:iCs/>
        </w:rPr>
        <w:t>15</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w:t>
      </w:r>
      <w:r w:rsidR="00385D23" w:rsidRPr="001F1025">
        <w:rPr>
          <w:rFonts w:cstheme="minorHAnsi"/>
        </w:rPr>
        <w:lastRenderedPageBreak/>
        <w:t>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69FCCA70" w:rsidR="002D4C61" w:rsidRPr="001F1025" w:rsidRDefault="002D4C61" w:rsidP="00F02D1F">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ListParagraph"/>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ListParagraph"/>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65F2E3C5" w:rsidR="00385D23" w:rsidRPr="001F1025" w:rsidRDefault="00385D23" w:rsidP="00690F7B">
      <w:pPr>
        <w:pStyle w:val="ListParagraph"/>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3D4717">
        <w:rPr>
          <w:rFonts w:ascii="Calibri" w:hAnsi="Calibri" w:cs="Calibri"/>
          <w:color w:val="00B050"/>
        </w:rPr>
        <w:t>15</w:t>
      </w:r>
      <w:r w:rsidR="00C96742" w:rsidRPr="009C638A">
        <w:rPr>
          <w:rFonts w:ascii="Calibri" w:hAnsi="Calibri" w:cs="Calibri"/>
          <w:color w:val="00B050"/>
        </w:rPr>
        <w:t>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ListParagraph"/>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ListParagraph"/>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ListParagraph"/>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Heading1"/>
        <w:tabs>
          <w:tab w:val="left" w:pos="709"/>
        </w:tabs>
        <w:spacing w:before="24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190091889"/>
      <w:bookmarkStart w:id="41" w:name="_Ref39485250"/>
      <w:bookmarkStart w:id="42"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6"/>
      <w:bookmarkEnd w:id="37"/>
      <w:bookmarkEnd w:id="38"/>
      <w:bookmarkEnd w:id="39"/>
      <w:bookmarkEnd w:id="40"/>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Heading1"/>
        <w:tabs>
          <w:tab w:val="left" w:pos="709"/>
        </w:tabs>
        <w:spacing w:line="20" w:lineRule="atLeast"/>
        <w:contextualSpacing/>
        <w:rPr>
          <w:rFonts w:asciiTheme="minorHAnsi" w:hAnsiTheme="minorHAnsi" w:cstheme="minorHAnsi"/>
        </w:rPr>
      </w:pPr>
      <w:bookmarkStart w:id="43" w:name="_Ref39667303"/>
      <w:bookmarkStart w:id="44" w:name="_Ref39667308"/>
      <w:bookmarkStart w:id="45" w:name="_Toc190091890"/>
      <w:r w:rsidRPr="001F1025">
        <w:rPr>
          <w:rFonts w:asciiTheme="minorHAnsi" w:hAnsiTheme="minorHAnsi" w:cstheme="minorHAnsi"/>
        </w:rPr>
        <w:lastRenderedPageBreak/>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41"/>
      <w:bookmarkEnd w:id="42"/>
      <w:bookmarkEnd w:id="43"/>
      <w:bookmarkEnd w:id="44"/>
      <w:bookmarkEnd w:id="45"/>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ListParagraph"/>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36AA613F" w:rsidR="001A25FD" w:rsidRPr="001F1025" w:rsidRDefault="00CC1FE6" w:rsidP="00617D4F">
      <w:pPr>
        <w:pStyle w:val="NoSpacing"/>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užpildyt</w:t>
      </w:r>
      <w:r w:rsidR="003D4717">
        <w:rPr>
          <w:rFonts w:cstheme="minorHAnsi"/>
          <w:color w:val="00B050"/>
        </w:rPr>
        <w:t>as</w:t>
      </w:r>
      <w:r w:rsidR="009526DC" w:rsidRPr="008F12E2">
        <w:rPr>
          <w:rFonts w:cstheme="minorHAnsi"/>
          <w:color w:val="00B050"/>
        </w:rPr>
        <w:t xml:space="preserve"> </w:t>
      </w:r>
      <w:r w:rsidR="009526DC" w:rsidRPr="008F12E2">
        <w:rPr>
          <w:rStyle w:val="cf01"/>
          <w:rFonts w:asciiTheme="minorHAnsi" w:hAnsiTheme="minorHAnsi" w:cstheme="minorHAnsi"/>
          <w:color w:val="00B050"/>
          <w:sz w:val="21"/>
          <w:szCs w:val="21"/>
        </w:rPr>
        <w:t>darbų kiekių žiniaraš</w:t>
      </w:r>
      <w:r w:rsidR="003D4717">
        <w:rPr>
          <w:rStyle w:val="cf01"/>
          <w:rFonts w:asciiTheme="minorHAnsi" w:hAnsiTheme="minorHAnsi" w:cstheme="minorHAnsi"/>
          <w:color w:val="00B050"/>
          <w:sz w:val="21"/>
          <w:szCs w:val="21"/>
        </w:rPr>
        <w:t>tis</w:t>
      </w:r>
      <w:r w:rsidR="009526DC" w:rsidRPr="008F12E2">
        <w:rPr>
          <w:rStyle w:val="cf01"/>
          <w:rFonts w:asciiTheme="minorHAnsi" w:hAnsiTheme="minorHAnsi" w:cstheme="minorHAnsi"/>
          <w:color w:val="00B050"/>
          <w:sz w:val="21"/>
          <w:szCs w:val="21"/>
        </w:rPr>
        <w:t xml:space="preserve">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Heading1"/>
        <w:tabs>
          <w:tab w:val="left" w:pos="567"/>
        </w:tabs>
        <w:spacing w:before="240" w:line="20" w:lineRule="atLeast"/>
        <w:contextualSpacing/>
        <w:rPr>
          <w:rFonts w:asciiTheme="minorHAnsi" w:hAnsiTheme="minorHAnsi" w:cstheme="minorHAnsi"/>
        </w:rPr>
      </w:pPr>
      <w:bookmarkStart w:id="46" w:name="_Ref39425999"/>
      <w:bookmarkStart w:id="47" w:name="_Ref39426005"/>
      <w:bookmarkStart w:id="48"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6"/>
      <w:bookmarkEnd w:id="47"/>
      <w:bookmarkEnd w:id="48"/>
    </w:p>
    <w:p w14:paraId="27CAEFF7" w14:textId="4932C0CB" w:rsidR="00F57665" w:rsidRPr="001F1025" w:rsidRDefault="00F57665" w:rsidP="008742F9">
      <w:pPr>
        <w:pStyle w:val="ListParagraph"/>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3E056035"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9C638A">
        <w:rPr>
          <w:rFonts w:ascii="Calibri" w:eastAsia="Times New Roman" w:hAnsi="Calibri" w:cs="Calibri"/>
        </w:rPr>
        <w:t>10</w:t>
      </w:r>
      <w:r w:rsidRPr="008742F9">
        <w:rPr>
          <w:rFonts w:ascii="Calibri" w:eastAsia="Times New Roman" w:hAnsi="Calibri" w:cs="Calibri"/>
        </w:rPr>
        <w:t xml:space="preserve"> darbo dien</w:t>
      </w:r>
      <w:r w:rsidR="009C638A">
        <w:rPr>
          <w:rFonts w:ascii="Calibri" w:eastAsia="Times New Roman" w:hAnsi="Calibri" w:cs="Calibri"/>
        </w:rPr>
        <w:t>ų</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3D4717">
        <w:rPr>
          <w:rFonts w:ascii="Calibri" w:eastAsia="Times New Roman" w:hAnsi="Calibri" w:cs="Calibri"/>
        </w:rPr>
        <w:t>0</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71AC7C50"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3D4717">
        <w:rPr>
          <w:rFonts w:ascii="Calibri" w:eastAsia="Times New Roman" w:hAnsi="Calibri" w:cs="Calibri"/>
        </w:rPr>
        <w:t>1</w:t>
      </w:r>
      <w:r w:rsidR="009E3992">
        <w:rPr>
          <w:rFonts w:ascii="Calibri" w:eastAsia="Times New Roman" w:hAnsi="Calibri" w:cs="Calibri"/>
        </w:rPr>
        <w:t>4</w:t>
      </w:r>
      <w:r w:rsidRPr="008742F9">
        <w:rPr>
          <w:rFonts w:ascii="Calibri" w:eastAsia="Times New Roman" w:hAnsi="Calibri" w:cs="Calibri"/>
        </w:rPr>
        <w:t xml:space="preserve"> mėnesi</w:t>
      </w:r>
      <w:r w:rsidR="008A117E">
        <w:rPr>
          <w:rFonts w:ascii="Calibri" w:eastAsia="Times New Roman" w:hAnsi="Calibri" w:cs="Calibri"/>
        </w:rPr>
        <w:t>us</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Heading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9" w:name="_Toc190091892"/>
      <w:bookmarkEnd w:id="4"/>
      <w:r w:rsidRPr="001F1025">
        <w:rPr>
          <w:rFonts w:asciiTheme="minorHAnsi" w:hAnsiTheme="minorHAnsi" w:cstheme="minorHAnsi"/>
        </w:rPr>
        <w:t>Kitos sąlygos</w:t>
      </w:r>
      <w:bookmarkEnd w:id="49"/>
    </w:p>
    <w:p w14:paraId="4B3D2236" w14:textId="29D7419F" w:rsidR="0030690D" w:rsidRPr="001F1025" w:rsidRDefault="0030690D" w:rsidP="00617D4F">
      <w:pPr>
        <w:pStyle w:val="ListParagraph"/>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1802A98D"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sidR="003D4717">
        <w:rPr>
          <w:rFonts w:eastAsia="Times New Roman" w:cstheme="minorHAnsi"/>
          <w:sz w:val="22"/>
          <w:szCs w:val="22"/>
        </w:rPr>
        <w:t>Asta Kudirkaitė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02EB18B0" w:rsidR="008A117E" w:rsidRPr="0084737F" w:rsidRDefault="003D4717"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lastRenderedPageBreak/>
        <w:t>Statybos valdymo</w:t>
      </w:r>
      <w:r w:rsidR="008A117E">
        <w:rPr>
          <w:rFonts w:eastAsia="Times New Roman" w:cstheme="minorHAnsi"/>
          <w:bCs/>
          <w:iCs/>
          <w:sz w:val="22"/>
          <w:szCs w:val="22"/>
        </w:rPr>
        <w:t xml:space="preserve"> </w:t>
      </w:r>
      <w:r w:rsidR="008A117E" w:rsidRPr="0084737F">
        <w:rPr>
          <w:rFonts w:eastAsia="Times New Roman" w:cstheme="minorHAnsi"/>
          <w:bCs/>
          <w:iCs/>
          <w:sz w:val="22"/>
          <w:szCs w:val="22"/>
        </w:rPr>
        <w:t>skyriaus vedėja</w:t>
      </w:r>
      <w:r>
        <w:rPr>
          <w:rFonts w:eastAsia="Times New Roman" w:cstheme="minorHAnsi"/>
          <w:bCs/>
          <w:iCs/>
          <w:sz w:val="22"/>
          <w:szCs w:val="22"/>
        </w:rPr>
        <w:t>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05DAA0CC" w14:textId="066A66C8" w:rsidR="00CA2BE7" w:rsidRPr="00CA2BE7" w:rsidRDefault="00CA2BE7" w:rsidP="00CA2BE7">
      <w:pPr>
        <w:tabs>
          <w:tab w:val="left" w:pos="7797"/>
        </w:tabs>
        <w:spacing w:after="0" w:line="240" w:lineRule="auto"/>
        <w:ind w:firstLine="567"/>
        <w:rPr>
          <w:rFonts w:eastAsia="Times New Roman" w:cstheme="minorHAnsi"/>
          <w:bCs/>
          <w:iCs/>
          <w:sz w:val="22"/>
          <w:szCs w:val="22"/>
        </w:rPr>
      </w:pPr>
      <w:r w:rsidRPr="00CA2BE7">
        <w:rPr>
          <w:rFonts w:eastAsia="Times New Roman" w:cstheme="minorHAnsi"/>
          <w:bCs/>
          <w:iCs/>
          <w:sz w:val="22"/>
          <w:szCs w:val="22"/>
        </w:rPr>
        <w:t>Statybos valdymo skyri</w:t>
      </w:r>
      <w:r>
        <w:rPr>
          <w:rFonts w:eastAsia="Times New Roman" w:cstheme="minorHAnsi"/>
          <w:bCs/>
          <w:iCs/>
          <w:sz w:val="22"/>
          <w:szCs w:val="22"/>
        </w:rPr>
        <w:t>aus</w:t>
      </w:r>
    </w:p>
    <w:p w14:paraId="5F4144CC" w14:textId="216474F0" w:rsidR="00CA2BE7" w:rsidRDefault="00CA2BE7" w:rsidP="00CA2BE7">
      <w:pPr>
        <w:tabs>
          <w:tab w:val="left" w:pos="7797"/>
        </w:tabs>
        <w:spacing w:after="0" w:line="240" w:lineRule="auto"/>
        <w:ind w:firstLine="567"/>
        <w:rPr>
          <w:rFonts w:eastAsia="Times New Roman" w:cstheme="minorHAnsi"/>
          <w:bCs/>
          <w:iCs/>
          <w:sz w:val="22"/>
          <w:szCs w:val="22"/>
        </w:rPr>
      </w:pPr>
      <w:r w:rsidRPr="00CA2BE7">
        <w:rPr>
          <w:rFonts w:eastAsia="Times New Roman" w:cstheme="minorHAnsi"/>
          <w:bCs/>
          <w:iCs/>
          <w:sz w:val="22"/>
          <w:szCs w:val="22"/>
        </w:rPr>
        <w:t>Remonto darbų poskyri</w:t>
      </w:r>
      <w:r>
        <w:rPr>
          <w:rFonts w:eastAsia="Times New Roman" w:cstheme="minorHAnsi"/>
          <w:bCs/>
          <w:iCs/>
          <w:sz w:val="22"/>
          <w:szCs w:val="22"/>
        </w:rPr>
        <w:t xml:space="preserve">o vedėja                                                                                      </w:t>
      </w:r>
      <w:r w:rsidRPr="00CA2BE7">
        <w:rPr>
          <w:rFonts w:eastAsia="Times New Roman" w:cstheme="minorHAnsi"/>
          <w:bCs/>
          <w:iCs/>
          <w:sz w:val="22"/>
          <w:szCs w:val="22"/>
        </w:rPr>
        <w:t>Ausma Alešiūnienė</w:t>
      </w:r>
    </w:p>
    <w:p w14:paraId="2436DD54" w14:textId="77777777" w:rsidR="00CA2BE7" w:rsidRDefault="00CA2BE7" w:rsidP="004F1194">
      <w:pPr>
        <w:tabs>
          <w:tab w:val="left" w:pos="7797"/>
        </w:tabs>
        <w:spacing w:after="0" w:line="240" w:lineRule="auto"/>
        <w:ind w:firstLine="567"/>
        <w:rPr>
          <w:rFonts w:eastAsia="Times New Roman" w:cstheme="minorHAnsi"/>
          <w:bCs/>
          <w:iCs/>
          <w:sz w:val="22"/>
          <w:szCs w:val="22"/>
        </w:rPr>
      </w:pPr>
    </w:p>
    <w:p w14:paraId="49C2726A" w14:textId="65F9336E" w:rsidR="003D4717" w:rsidRDefault="003D4717" w:rsidP="004F1194">
      <w:pPr>
        <w:tabs>
          <w:tab w:val="left" w:pos="7797"/>
        </w:tabs>
        <w:spacing w:after="0" w:line="240" w:lineRule="auto"/>
        <w:ind w:firstLine="567"/>
        <w:rPr>
          <w:rFonts w:eastAsia="Times New Roman" w:cstheme="minorHAnsi"/>
          <w:bCs/>
          <w:iCs/>
          <w:sz w:val="22"/>
          <w:szCs w:val="22"/>
        </w:rPr>
      </w:pPr>
      <w:r w:rsidRPr="003D4717">
        <w:rPr>
          <w:rFonts w:eastAsia="Times New Roman" w:cstheme="minorHAnsi"/>
          <w:bCs/>
          <w:iCs/>
          <w:sz w:val="22"/>
          <w:szCs w:val="22"/>
        </w:rPr>
        <w:t xml:space="preserve">Statybos valdymo skyriaus </w:t>
      </w:r>
    </w:p>
    <w:p w14:paraId="7881FCAE" w14:textId="2BA3FC8D" w:rsidR="00C87AB8" w:rsidRPr="001F1025" w:rsidRDefault="003D4717" w:rsidP="004F1194">
      <w:pPr>
        <w:tabs>
          <w:tab w:val="left" w:pos="7797"/>
        </w:tabs>
        <w:spacing w:after="0" w:line="240" w:lineRule="auto"/>
        <w:ind w:firstLine="567"/>
        <w:rPr>
          <w:rFonts w:eastAsia="Calibri" w:cstheme="minorHAnsi"/>
        </w:rPr>
        <w:sectPr w:rsidR="00C87AB8"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r w:rsidRPr="003D4717">
        <w:rPr>
          <w:rFonts w:eastAsia="Times New Roman" w:cstheme="minorHAnsi"/>
          <w:bCs/>
          <w:iCs/>
          <w:sz w:val="22"/>
          <w:szCs w:val="22"/>
        </w:rPr>
        <w:t xml:space="preserve">Remonto darbų poskyrio specialistas </w:t>
      </w:r>
      <w:r>
        <w:rPr>
          <w:rFonts w:eastAsia="Times New Roman" w:cstheme="minorHAnsi"/>
          <w:bCs/>
          <w:iCs/>
          <w:sz w:val="22"/>
          <w:szCs w:val="22"/>
        </w:rPr>
        <w:t xml:space="preserve">                                                                             </w:t>
      </w:r>
      <w:r w:rsidRPr="003D4717">
        <w:rPr>
          <w:rFonts w:eastAsia="Times New Roman" w:cstheme="minorHAnsi"/>
          <w:bCs/>
          <w:iCs/>
          <w:sz w:val="22"/>
          <w:szCs w:val="22"/>
        </w:rPr>
        <w:t xml:space="preserve">Rimantas Vilkas </w:t>
      </w:r>
    </w:p>
    <w:p w14:paraId="1DF37652" w14:textId="24C9284A" w:rsidR="00774AA5" w:rsidRPr="001F1025" w:rsidRDefault="000631F1" w:rsidP="005C1E12">
      <w:pPr>
        <w:pStyle w:val="Heading1"/>
        <w:jc w:val="right"/>
        <w:rPr>
          <w:rFonts w:asciiTheme="minorHAnsi" w:hAnsiTheme="minorHAnsi" w:cstheme="minorHAnsi"/>
          <w:sz w:val="21"/>
          <w:szCs w:val="21"/>
        </w:rPr>
      </w:pPr>
      <w:bookmarkStart w:id="50"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50"/>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51"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51"/>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1658B875" w:rsidR="00774AA5" w:rsidRPr="001F1025" w:rsidRDefault="00291AB9" w:rsidP="0003169B">
            <w:pPr>
              <w:spacing w:after="0" w:line="240" w:lineRule="auto"/>
              <w:rPr>
                <w:rFonts w:cstheme="minorHAnsi"/>
              </w:rPr>
            </w:pPr>
            <w:r w:rsidRPr="00291AB9">
              <w:rPr>
                <w:rFonts w:cstheme="minorHAnsi"/>
              </w:rPr>
              <w:t>Esant poreikiui, dėl individualios objekto apžiūros tiekėjai gali kreiptis į Kauno Jurgio Dobkevičiaus progimnazijos direktoriaus pavaduotoją ūkio reikalams Vaidą Raudonę, tel. +370 68784852, el. p. vaida.raudone@dobkevicius.lt</w:t>
            </w: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lastRenderedPageBreak/>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1F1025">
              <w:rPr>
                <w:rFonts w:cstheme="minorHAnsi"/>
              </w:rPr>
              <w:lastRenderedPageBreak/>
              <w:t>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Jeigu perkančioji organizacija per nustatytą terminą neišnagrinėja jai pateiktos pretenzijos, tiekėjas turi teisę pateikti prašymą ar pareikšti 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Heading2"/>
        <w:ind w:left="5103"/>
        <w:rPr>
          <w:rFonts w:asciiTheme="minorHAnsi" w:eastAsia="Calibri" w:hAnsiTheme="minorHAnsi" w:cstheme="minorHAnsi"/>
          <w:color w:val="0070C0"/>
          <w:sz w:val="21"/>
          <w:szCs w:val="21"/>
        </w:rPr>
      </w:pPr>
      <w:bookmarkStart w:id="52" w:name="_Ref38539939"/>
      <w:bookmarkStart w:id="53" w:name="_Ref38541068"/>
      <w:bookmarkStart w:id="54" w:name="_Ref38885053"/>
      <w:bookmarkStart w:id="55" w:name="_Ref38899023"/>
      <w:bookmarkStart w:id="56"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52"/>
      <w:bookmarkEnd w:id="53"/>
      <w:bookmarkEnd w:id="54"/>
      <w:bookmarkEnd w:id="55"/>
      <w:bookmarkEnd w:id="56"/>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703CF875" w:rsidR="00F11C35" w:rsidRPr="009107DD" w:rsidRDefault="00F11C35" w:rsidP="00F11C35">
      <w:pPr>
        <w:spacing w:line="280" w:lineRule="atLeast"/>
        <w:jc w:val="center"/>
        <w:rPr>
          <w:rFonts w:cstheme="minorHAnsi"/>
          <w:b/>
          <w:bCs/>
          <w:caps/>
          <w:sz w:val="24"/>
          <w:szCs w:val="24"/>
        </w:rPr>
      </w:pPr>
      <w:r w:rsidRPr="009107DD">
        <w:rPr>
          <w:rFonts w:cstheme="minorHAnsi"/>
          <w:b/>
          <w:bCs/>
          <w:caps/>
          <w:sz w:val="24"/>
          <w:szCs w:val="24"/>
        </w:rPr>
        <w:t xml:space="preserve">DĖL </w:t>
      </w:r>
      <w:r w:rsidR="003D4717" w:rsidRPr="003D4717">
        <w:rPr>
          <w:rFonts w:eastAsia="Calibri" w:cstheme="minorHAnsi"/>
          <w:b/>
          <w:bCs/>
          <w:color w:val="00B050"/>
          <w:sz w:val="24"/>
          <w:szCs w:val="24"/>
        </w:rPr>
        <w:t>KAUNO JURGIO DOBKEVIČIAUS PROGIMNAZIJOS, V. ČEPINSKIO G. 7, KAUNE, TERITORIJOS DALIŲ NAUJOS STATYBOS IR REKONSTRAVIMO DARBŲ PAGAL PROJEKTĄ „KITŲ TRANSPORTO PASKIRTIES STATINIŲ (KITŲ INŽINERINIŲ STATINIŲ GRUPĖ), SPORTO PASKIRTIES STATINIŲ (KITŲ INŽINERINIŲ STATINIŲ GRUPĖ) IR KITOS PASKIRTIES STATINIŲ (KITŲ INŽINERINIŲ STATINIŲ GRUPĖ), V. ČEPINSKIO G. 7, KAUNAS, STATYBOS SUPAPRASTINTAS PROJEKTAS</w:t>
      </w:r>
      <w:r w:rsidR="009107DD" w:rsidRPr="009107DD">
        <w:rPr>
          <w:rFonts w:eastAsia="Calibri" w:cstheme="minorHAnsi"/>
          <w:b/>
          <w:bCs/>
          <w:color w:val="00B050"/>
          <w:sz w:val="24"/>
          <w:szCs w:val="24"/>
        </w:rPr>
        <w:t>“</w:t>
      </w:r>
      <w:r w:rsidR="009107DD" w:rsidRPr="009107DD">
        <w:rPr>
          <w:rFonts w:cstheme="minorHAnsi"/>
          <w:b/>
          <w:bCs/>
          <w:sz w:val="24"/>
          <w:szCs w:val="24"/>
        </w:rPr>
        <w:t xml:space="preserve"> </w:t>
      </w:r>
      <w:r w:rsidRPr="009107DD">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31DE4567" w:rsidR="00F11C35" w:rsidRPr="001F1025"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w:t>
      </w:r>
      <w:r w:rsidRPr="004800B8">
        <w:rPr>
          <w:rFonts w:cstheme="minorHAnsi"/>
          <w:color w:val="00B050"/>
        </w:rPr>
        <w:t xml:space="preserve">dėl </w:t>
      </w:r>
      <w:r w:rsidR="003D4717" w:rsidRPr="003D4717">
        <w:rPr>
          <w:rFonts w:eastAsia="Calibri" w:cstheme="minorHAnsi"/>
          <w:color w:val="00B050"/>
        </w:rPr>
        <w:t>Kauno Jurgio Dobkevičiaus progimnazijos, V. Čepinskio g. 7, Kaune, teritorijos dalių naujos statybos ir rekonstravimo darb</w:t>
      </w:r>
      <w:r w:rsidR="003D4717">
        <w:rPr>
          <w:rFonts w:eastAsia="Calibri" w:cstheme="minorHAnsi"/>
          <w:color w:val="00B050"/>
        </w:rPr>
        <w:t>ų</w:t>
      </w:r>
      <w:r w:rsidR="003D4717" w:rsidRPr="003D4717">
        <w:rPr>
          <w:rFonts w:eastAsia="Calibri" w:cstheme="minorHAnsi"/>
          <w:color w:val="00B050"/>
        </w:rPr>
        <w:t xml:space="preserve"> pagal projektą „Kitų transporto paskirties statinių (kitų inžinerinių statinių grupė), sporto paskirties statinių (kitų inžinerinių statinių grupė) ir kitos paskirties statinių (kitų inžinerinių statinių grupė), V. Čepinskio g. 7, Kaunas, statybos supaprastintas projektas“</w:t>
      </w:r>
      <w:r w:rsidR="00354811" w:rsidRPr="004800B8">
        <w:rPr>
          <w:rFonts w:cstheme="minorHAnsi"/>
          <w:color w:val="00B050"/>
        </w:rPr>
        <w:t xml:space="preserve"> </w:t>
      </w:r>
      <w:r w:rsidRPr="004800B8">
        <w:rPr>
          <w:rFonts w:cstheme="minorHAnsi"/>
          <w:color w:val="00B050"/>
        </w:rPr>
        <w:t xml:space="preserve">pirkimo </w:t>
      </w:r>
      <w:r w:rsidRPr="001F1025">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7538ECA4"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Pr="00131F47">
        <w:rPr>
          <w:rFonts w:cstheme="minorHAnsi"/>
          <w:b/>
        </w:rPr>
        <w:t>darbams</w:t>
      </w:r>
      <w:r w:rsidR="00131F47" w:rsidRPr="00131F47">
        <w:rPr>
          <w:rFonts w:cstheme="minorHAnsi"/>
          <w:b/>
        </w:rPr>
        <w:t xml:space="preserve"> </w:t>
      </w:r>
      <w:r w:rsidR="00131F47" w:rsidRPr="00131F47">
        <w:rPr>
          <w:rFonts w:eastAsia="Times New Roman" w:cstheme="minorHAnsi"/>
          <w:b/>
        </w:rPr>
        <w:t>(</w:t>
      </w:r>
      <w:r w:rsidR="002E190A" w:rsidRPr="002E190A">
        <w:rPr>
          <w:rFonts w:eastAsia="Times New Roman" w:cstheme="minorHAnsi"/>
          <w:b/>
        </w:rPr>
        <w:t xml:space="preserve">visiems Darbams, kuriuos pagal Sutartį privalo atlikti Rangovas, įskaitant tiems Darbams atlikti būtinas </w:t>
      </w:r>
      <w:r w:rsidR="002E190A">
        <w:rPr>
          <w:rFonts w:eastAsia="Times New Roman" w:cstheme="minorHAnsi"/>
          <w:b/>
        </w:rPr>
        <w:t>m</w:t>
      </w:r>
      <w:r w:rsidR="002E190A" w:rsidRPr="002E190A">
        <w:rPr>
          <w:rFonts w:eastAsia="Times New Roman" w:cstheme="minorHAnsi"/>
          <w:b/>
        </w:rPr>
        <w:t xml:space="preserve">edžiagas, </w:t>
      </w:r>
      <w:r w:rsidR="002E190A">
        <w:rPr>
          <w:rFonts w:eastAsia="Times New Roman" w:cstheme="minorHAnsi"/>
          <w:b/>
        </w:rPr>
        <w:t>į</w:t>
      </w:r>
      <w:r w:rsidR="002E190A" w:rsidRPr="002E190A">
        <w:rPr>
          <w:rFonts w:eastAsia="Times New Roman" w:cstheme="minorHAnsi"/>
          <w:b/>
        </w:rPr>
        <w:t>rangą (įskaitant mažosios architektūros, sporto, vaikų žaidimų elementus ir kt.)</w:t>
      </w:r>
      <w:r w:rsidR="00131F47" w:rsidRPr="00131F47">
        <w:rPr>
          <w:rFonts w:eastAsia="Times New Roman" w:cstheme="minorHAnsi"/>
          <w:b/>
        </w:rPr>
        <w:t xml:space="preserve"> </w:t>
      </w:r>
      <w:r w:rsidRPr="00131F47">
        <w:rPr>
          <w:rFonts w:cstheme="minorHAnsi"/>
          <w:b/>
        </w:rPr>
        <w:t xml:space="preserve"> s</w:t>
      </w:r>
      <w:r w:rsidRPr="001F1025">
        <w:rPr>
          <w:rFonts w:cstheme="minorHAnsi"/>
          <w:b/>
        </w:rPr>
        <w:t xml:space="preserve">uteiksime </w:t>
      </w:r>
      <w:r w:rsidRPr="001F1025">
        <w:rPr>
          <w:rFonts w:cstheme="minorHAnsi"/>
          <w:b/>
          <w:highlight w:val="lightGray"/>
        </w:rPr>
        <w:t>........</w:t>
      </w:r>
      <w:r w:rsidRPr="001F1025">
        <w:rPr>
          <w:rFonts w:cstheme="minorHAnsi"/>
          <w:b/>
        </w:rPr>
        <w:t xml:space="preserve"> </w:t>
      </w:r>
      <w:r w:rsidR="002E190A" w:rsidRPr="002E190A">
        <w:rPr>
          <w:rFonts w:cstheme="minorHAnsi"/>
          <w:b/>
          <w:color w:val="EE0000"/>
        </w:rPr>
        <w:t>(ĮRA</w:t>
      </w:r>
      <w:r w:rsidR="00540D14">
        <w:rPr>
          <w:rFonts w:cstheme="minorHAnsi"/>
          <w:b/>
          <w:color w:val="EE0000"/>
        </w:rPr>
        <w:t>Š</w:t>
      </w:r>
      <w:r w:rsidR="002E190A" w:rsidRPr="002E190A">
        <w:rPr>
          <w:rFonts w:cstheme="minorHAnsi"/>
          <w:b/>
          <w:color w:val="EE0000"/>
        </w:rPr>
        <w:t>YTI KONKREČIĄ REIKŠMĘ)</w:t>
      </w:r>
      <w:r w:rsidR="002E190A">
        <w:rPr>
          <w:rFonts w:cstheme="minorHAnsi"/>
          <w:b/>
        </w:rPr>
        <w:t xml:space="preserve"> </w:t>
      </w:r>
      <w:r w:rsidRPr="001F1025">
        <w:rPr>
          <w:rFonts w:cstheme="minorHAnsi"/>
          <w:b/>
        </w:rPr>
        <w:t xml:space="preserve">metų papildomą </w:t>
      </w:r>
      <w:r w:rsidRPr="001F1025">
        <w:rPr>
          <w:rFonts w:cstheme="minorHAnsi"/>
          <w:b/>
          <w:i/>
        </w:rPr>
        <w:t xml:space="preserve">(viršijantį privalomąjį teisės aktais nustatytą </w:t>
      </w:r>
      <w:r w:rsidR="00596E62">
        <w:rPr>
          <w:rFonts w:cstheme="minorHAnsi"/>
          <w:b/>
          <w:i/>
        </w:rPr>
        <w:t xml:space="preserve">                    </w:t>
      </w:r>
      <w:r w:rsidRPr="001F1025">
        <w:rPr>
          <w:rFonts w:cstheme="minorHAnsi"/>
          <w:b/>
          <w:i/>
        </w:rPr>
        <w:t>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 xml:space="preserve">Jei tiekėjas nepasiūlys papildomo </w:t>
      </w:r>
      <w:r w:rsidRPr="00914E4C">
        <w:rPr>
          <w:rFonts w:cstheme="minorHAnsi"/>
          <w:i/>
          <w:iCs/>
          <w:color w:val="FF0000"/>
          <w:spacing w:val="-5"/>
        </w:rPr>
        <w:lastRenderedPageBreak/>
        <w:t>garantinio termino, jam bus skiriama 0 balų. Jei tiekėjas pasiūlys ne sveikuoju skaičiumi  išreikštą papildomą garantinį terminą, balas bus skiriamas pagal sveikojo skaičiaus reikšmę.</w:t>
      </w:r>
    </w:p>
    <w:p w14:paraId="1FE2E9D3" w14:textId="669A038D"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2E190A">
        <w:rPr>
          <w:rFonts w:cstheme="minorHAnsi"/>
          <w:b/>
          <w:lang w:val="en-US"/>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53796CCD" w14:textId="72787462"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 xml:space="preserve">(išskyrus 2 eilutėje nurodytas Inžinerinių paslaugų kainas)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05C93394" w:rsidR="009107DD" w:rsidRPr="00693734" w:rsidRDefault="002E190A" w:rsidP="00683B40">
            <w:pPr>
              <w:tabs>
                <w:tab w:val="left" w:pos="8175"/>
              </w:tabs>
              <w:spacing w:line="240" w:lineRule="atLeast"/>
              <w:rPr>
                <w:rFonts w:ascii="Calibri" w:hAnsi="Calibri" w:cs="Calibri"/>
              </w:rPr>
            </w:pPr>
            <w:r>
              <w:rPr>
                <w:rFonts w:ascii="Calibri" w:hAnsi="Calibri" w:cs="Calibri"/>
                <w:lang w:val="en-US"/>
              </w:rPr>
              <w:t>2</w:t>
            </w:r>
            <w:r w:rsidR="009107DD" w:rsidRPr="00693734">
              <w:rPr>
                <w:rFonts w:ascii="Calibri" w:hAnsi="Calibri" w:cs="Calibri"/>
              </w:rPr>
              <w:t>.</w:t>
            </w:r>
          </w:p>
        </w:tc>
        <w:tc>
          <w:tcPr>
            <w:tcW w:w="5603" w:type="dxa"/>
          </w:tcPr>
          <w:p w14:paraId="733E0DBB" w14:textId="01E9AADD"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9107DD">
              <w:rPr>
                <w:rFonts w:ascii="Calibri" w:hAnsi="Calibri" w:cs="Calibri"/>
                <w:color w:val="000000" w:themeColor="text1"/>
              </w:rPr>
              <w:t>(</w:t>
            </w:r>
            <w:r w:rsidRPr="009107DD">
              <w:rPr>
                <w:rFonts w:eastAsia="Times New Roman" w:cstheme="minorHAnsi"/>
                <w:color w:val="000000" w:themeColor="text1"/>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Pr="009107DD">
              <w:rPr>
                <w:rFonts w:ascii="Calibri" w:eastAsia="Times New Roman" w:hAnsi="Calibri" w:cs="Calibri"/>
                <w:color w:val="000000" w:themeColor="text1"/>
              </w:rPr>
              <w:t xml:space="preserve"> (kad būtų surašytas reikiamas statybos užbaigimo dokumentas</w:t>
            </w:r>
            <w:r w:rsidRPr="009107DD">
              <w:rPr>
                <w:rFonts w:ascii="Calibri" w:hAnsi="Calibri" w:cs="Calibri"/>
                <w:color w:val="000000" w:themeColor="text1"/>
              </w:rPr>
              <w:t>) kaina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415A359B" w:rsidR="009107DD" w:rsidRPr="00693734" w:rsidRDefault="002E190A"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4354646C" w:rsidR="009107DD" w:rsidRPr="00693734" w:rsidRDefault="002E190A"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08483343"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2E190A">
              <w:rPr>
                <w:rFonts w:ascii="Calibri" w:hAnsi="Calibri" w:cs="Calibri"/>
                <w:b/>
              </w:rPr>
              <w:t>3</w:t>
            </w:r>
            <w:r w:rsidRPr="00693734">
              <w:rPr>
                <w:rFonts w:ascii="Calibri" w:hAnsi="Calibri" w:cs="Calibri"/>
                <w:b/>
              </w:rPr>
              <w:t xml:space="preserve"> 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1B3F6A98"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1E1705">
        <w:rPr>
          <w:rFonts w:cstheme="minorHAnsi"/>
          <w:b/>
          <w:i/>
          <w:color w:val="FF0000"/>
          <w:u w:val="single"/>
        </w:rPr>
        <w:t xml:space="preserve">viršyti </w:t>
      </w:r>
      <w:r w:rsidR="002E190A" w:rsidRPr="002E190A">
        <w:rPr>
          <w:rFonts w:cstheme="minorHAnsi"/>
          <w:b/>
          <w:i/>
          <w:color w:val="FF0000"/>
          <w:u w:val="single"/>
        </w:rPr>
        <w:t xml:space="preserve">531 506,00 </w:t>
      </w:r>
      <w:r w:rsidRPr="001E1705">
        <w:rPr>
          <w:rFonts w:cstheme="minorHAnsi"/>
          <w:b/>
          <w:i/>
          <w:color w:val="FF0000"/>
          <w:u w:val="single"/>
        </w:rPr>
        <w:t>Eur su PVM.</w:t>
      </w:r>
    </w:p>
    <w:p w14:paraId="5E4E91DF" w14:textId="2ECAD2C8"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w:t>
      </w:r>
      <w:r w:rsidR="002E190A">
        <w:rPr>
          <w:rFonts w:cstheme="minorHAnsi"/>
          <w:i/>
          <w:color w:val="FF0000"/>
          <w:shd w:val="clear" w:color="auto" w:fill="D0CECE"/>
        </w:rPr>
        <w:t>tyje</w:t>
      </w:r>
      <w:r w:rsidRPr="009A408F">
        <w:rPr>
          <w:rFonts w:cstheme="minorHAnsi"/>
          <w:i/>
          <w:color w:val="FF0000"/>
          <w:shd w:val="clear" w:color="auto" w:fill="D0CECE"/>
        </w:rPr>
        <w:t xml:space="preserve"> (sąmato</w:t>
      </w:r>
      <w:r w:rsidR="002E190A">
        <w:rPr>
          <w:rFonts w:cstheme="minorHAnsi"/>
          <w:i/>
          <w:color w:val="FF0000"/>
          <w:shd w:val="clear" w:color="auto" w:fill="D0CECE"/>
        </w:rPr>
        <w:t>j</w:t>
      </w:r>
      <w:r w:rsidRPr="009A408F">
        <w:rPr>
          <w:rFonts w:cstheme="minorHAnsi"/>
          <w:i/>
          <w:color w:val="FF0000"/>
          <w:shd w:val="clear" w:color="auto" w:fill="D0CECE"/>
        </w:rPr>
        <w:t>e) nurodytų darbų bendrą kainą.</w:t>
      </w:r>
    </w:p>
    <w:p w14:paraId="4233C3B1" w14:textId="4B7C7A0F" w:rsidR="00F11C35" w:rsidRPr="00EF3040" w:rsidRDefault="00F11C35" w:rsidP="009A28E8">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A28E8">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A28E8">
      <w:pPr>
        <w:pStyle w:val="BodyText"/>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A28E8">
      <w:pPr>
        <w:pStyle w:val="BodyText"/>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A28E8">
      <w:pPr>
        <w:spacing w:after="80" w:line="28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lastRenderedPageBreak/>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Vykdant sutartį pasitelksiu šiuos specialistus, kuriuos ketinu įdarbinti (toliau - kvazisub</w:t>
      </w:r>
      <w:r w:rsidR="00844BAC" w:rsidRPr="001F1025">
        <w:rPr>
          <w:rFonts w:cstheme="minorHAnsi"/>
          <w:b/>
          <w:bCs/>
        </w:rPr>
        <w:t>tiekėjai</w:t>
      </w:r>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r w:rsidRPr="001F1025">
              <w:rPr>
                <w:rFonts w:cstheme="minorHAnsi"/>
              </w:rPr>
              <w:t>Kvazisub</w:t>
            </w:r>
            <w:r w:rsidR="00844BAC" w:rsidRPr="001F1025">
              <w:rPr>
                <w:rFonts w:cstheme="minorHAnsi"/>
              </w:rPr>
              <w:t>tiekėjo</w:t>
            </w:r>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r w:rsidRPr="001F1025">
              <w:rPr>
                <w:rFonts w:cstheme="minorHAnsi"/>
              </w:rPr>
              <w:t>Kvazisub</w:t>
            </w:r>
            <w:r w:rsidR="00844BAC" w:rsidRPr="001F1025">
              <w:rPr>
                <w:rFonts w:cstheme="minorHAnsi"/>
              </w:rPr>
              <w:t>tiekėjui</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Pildyti tuomet, jei sutarties vykdymui bus pasitelkti kvazisub</w:t>
      </w:r>
      <w:r w:rsidR="00844BAC" w:rsidRPr="001F1025">
        <w:rPr>
          <w:rFonts w:cstheme="minorHAnsi"/>
          <w:bCs/>
          <w:i/>
          <w:iCs/>
        </w:rPr>
        <w:t>tiekėjai</w:t>
      </w:r>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ateikiama kvazisub</w:t>
      </w:r>
      <w:r w:rsidR="00844BAC" w:rsidRPr="001F1025">
        <w:rPr>
          <w:rFonts w:cstheme="minorHAnsi"/>
          <w:i/>
          <w:iCs/>
        </w:rPr>
        <w:t>tiekėjų</w:t>
      </w:r>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lastRenderedPageBreak/>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Header"/>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Header"/>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kvazisub</w:t>
      </w:r>
      <w:r w:rsidR="00844BAC" w:rsidRPr="00512FE9">
        <w:rPr>
          <w:rFonts w:cstheme="minorHAnsi"/>
          <w:b/>
          <w:i/>
          <w:sz w:val="19"/>
          <w:szCs w:val="19"/>
        </w:rPr>
        <w:t>tiekėjus</w:t>
      </w:r>
      <w:r w:rsidRPr="00512FE9">
        <w:rPr>
          <w:rFonts w:cstheme="minorHAnsi"/>
          <w:b/>
          <w:i/>
          <w:sz w:val="19"/>
          <w:szCs w:val="19"/>
        </w:rPr>
        <w:t>, nes ūkio subjektai, kurių pajėgumais tiekėjas remiasi ir kvazisub</w:t>
      </w:r>
      <w:r w:rsidR="00844BAC" w:rsidRPr="00512FE9">
        <w:rPr>
          <w:rFonts w:cstheme="minorHAnsi"/>
          <w:b/>
          <w:i/>
          <w:sz w:val="19"/>
          <w:szCs w:val="19"/>
        </w:rPr>
        <w:t>tiekėjai</w:t>
      </w:r>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Tuo atveju, kai viešajame pirkime nurodomi fiziniai asmenys (pvz. tiekėjai, tiekėjo darbuotojai, subtiekėjai ir (ar) kvazisub</w:t>
      </w:r>
      <w:r w:rsidR="00844BAC" w:rsidRPr="00512FE9">
        <w:rPr>
          <w:rFonts w:cstheme="minorHAnsi"/>
          <w:i/>
          <w:sz w:val="19"/>
          <w:szCs w:val="19"/>
        </w:rPr>
        <w:t>tiekėjai</w:t>
      </w:r>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Jeigu tiekėjas viešajame pirkime pateikia fizinių asmenų – darbuotojų, subtiekėjų ir (ar) kvazisub</w:t>
      </w:r>
      <w:r w:rsidR="00844BAC" w:rsidRPr="00512FE9">
        <w:rPr>
          <w:rFonts w:cstheme="minorHAnsi"/>
          <w:i/>
          <w:sz w:val="19"/>
          <w:szCs w:val="19"/>
        </w:rPr>
        <w:t>tiekėjų</w:t>
      </w:r>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Vilnius, el. p. ada@ada.lt), o taip pat pasikonsultuoti su Kauno miesto savivaldybės administracijos Asmens duomenų apsaugos pareigūnu el. p. dap@kaunas.lt.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Heading2"/>
        <w:ind w:left="5103"/>
        <w:rPr>
          <w:rFonts w:asciiTheme="minorHAnsi" w:hAnsiTheme="minorHAnsi" w:cstheme="minorHAnsi"/>
          <w:color w:val="0070C0"/>
          <w:sz w:val="21"/>
          <w:szCs w:val="21"/>
        </w:rPr>
      </w:pPr>
      <w:bookmarkStart w:id="57" w:name="_Toc190091895"/>
      <w:bookmarkStart w:id="58" w:name="_Ref38285444"/>
      <w:bookmarkStart w:id="59"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7"/>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Subtitle"/>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.xml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Heading2"/>
        <w:ind w:left="5103"/>
        <w:rPr>
          <w:rFonts w:asciiTheme="minorHAnsi" w:eastAsia="Calibri" w:hAnsiTheme="minorHAnsi" w:cstheme="minorHAnsi"/>
          <w:color w:val="0070C0"/>
          <w:sz w:val="21"/>
          <w:szCs w:val="21"/>
        </w:rPr>
      </w:pPr>
      <w:bookmarkStart w:id="60"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8"/>
      <w:bookmarkEnd w:id="59"/>
      <w:bookmarkEnd w:id="60"/>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Subtitle"/>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61" w:name="_Toc190091897"/>
            <w:r w:rsidRPr="001F1025">
              <w:rPr>
                <w:rFonts w:cstheme="minorHAnsi"/>
                <w:b/>
              </w:rPr>
              <w:t>VPĮ straipsnis, dalis, punktas bei EBVPD formos dalis pildymui</w:t>
            </w:r>
            <w:bookmarkEnd w:id="61"/>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62" w:name="_Toc190091898"/>
            <w:r w:rsidRPr="001F1025">
              <w:rPr>
                <w:rFonts w:cstheme="minorHAnsi"/>
                <w:b/>
              </w:rPr>
              <w:t>Dokumentai, kuriuos tiekėjas turi pateikti, siekiant įrodyti jo pašalinimo pagrindų nebuvimą</w:t>
            </w:r>
            <w:bookmarkEnd w:id="62"/>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NoSpacing"/>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NoSpacing"/>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NoSpacing"/>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NoSpacing"/>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NoSpacing"/>
              <w:spacing w:line="300" w:lineRule="atLeast"/>
              <w:jc w:val="both"/>
              <w:rPr>
                <w:rFonts w:cstheme="minorHAnsi"/>
                <w:b/>
                <w:bCs/>
                <w:i/>
                <w:iCs/>
              </w:rPr>
            </w:pPr>
          </w:p>
          <w:p w14:paraId="389BCF56"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NoSpacing"/>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yperlink"/>
                <w:rFonts w:cstheme="minorHAnsi"/>
              </w:rPr>
            </w:pPr>
            <w:hyperlink r:id="rId20" w:history="1">
              <w:r w:rsidRPr="001F1025">
                <w:rPr>
                  <w:rStyle w:val="Hyperlink"/>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yperlink"/>
                  <w:rFonts w:cstheme="minorHAnsi"/>
                </w:rPr>
                <w:t>https://vpt.lrv.lt/lt/nuorodos/kiti-duomenys/powerbi/nepatikimi-tiekejai-1/</w:t>
              </w:r>
            </w:hyperlink>
            <w:r w:rsidR="00914286" w:rsidRPr="001F1025">
              <w:rPr>
                <w:rStyle w:val="Hyperlink"/>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yperlink"/>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NoSpacing"/>
              <w:spacing w:line="300" w:lineRule="atLeast"/>
              <w:jc w:val="both"/>
              <w:rPr>
                <w:rFonts w:cstheme="minorHAnsi"/>
                <w:b/>
                <w:bCs/>
                <w:i/>
                <w:iCs/>
              </w:rPr>
            </w:pPr>
          </w:p>
          <w:p w14:paraId="2997A357" w14:textId="77777777" w:rsidR="006E3CC2" w:rsidRPr="001F1025" w:rsidRDefault="006E3CC2" w:rsidP="00892ED7">
            <w:pPr>
              <w:pStyle w:val="NoSpacing"/>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Heading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Subtitle"/>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1E1705">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350932">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ListParagraph"/>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892ED7" w:rsidRPr="001F1025" w14:paraId="7B1871E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0269F612" w:rsidR="00892ED7" w:rsidRPr="001F1025" w:rsidRDefault="00892ED7" w:rsidP="00892ED7">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t>3.</w:t>
            </w:r>
            <w:r w:rsidR="002C7DF1">
              <w:rPr>
                <w:rFonts w:ascii="Calibri" w:eastAsiaTheme="minorHAnsi" w:hAnsi="Calibri" w:cs="Calibri"/>
                <w:sz w:val="21"/>
                <w:szCs w:val="21"/>
              </w:rPr>
              <w:t>1</w:t>
            </w:r>
            <w:r w:rsidRPr="001F1025">
              <w:rPr>
                <w:rFonts w:ascii="Calibri" w:eastAsiaTheme="minorHAnsi" w:hAnsi="Calibri" w:cs="Calibr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7A3CAAD" w14:textId="77777777" w:rsidR="00892ED7" w:rsidRPr="009A408F" w:rsidRDefault="00892ED7" w:rsidP="00892ED7">
            <w:pPr>
              <w:spacing w:line="300" w:lineRule="exact"/>
              <w:jc w:val="both"/>
              <w:rPr>
                <w:rFonts w:asciiTheme="minorHAnsi" w:hAnsiTheme="minorHAnsi" w:cstheme="minorHAnsi"/>
                <w:sz w:val="21"/>
                <w:szCs w:val="21"/>
              </w:rPr>
            </w:pPr>
            <w:r w:rsidRPr="00BB2D0E">
              <w:rPr>
                <w:rFonts w:asciiTheme="minorHAnsi" w:hAnsiTheme="minorHAnsi" w:cstheme="minorHAnsi"/>
                <w:b/>
                <w:bCs/>
                <w:sz w:val="21"/>
                <w:szCs w:val="21"/>
              </w:rPr>
              <w:t>Tiekėjo vadovaujančių specialistų ir asmenų, atsakingų už sutarties vykdymą, kvalifikacija</w:t>
            </w:r>
            <w:r w:rsidRPr="009A408F">
              <w:rPr>
                <w:rFonts w:asciiTheme="minorHAnsi" w:hAnsiTheme="minorHAnsi" w:cstheme="minorHAnsi"/>
                <w:sz w:val="21"/>
                <w:szCs w:val="21"/>
              </w:rPr>
              <w:t>.</w:t>
            </w:r>
          </w:p>
          <w:p w14:paraId="11A346D0" w14:textId="33466545"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9A408F">
              <w:rPr>
                <w:rFonts w:asciiTheme="minorHAnsi" w:hAnsiTheme="minorHAnsi" w:cstheme="minorHAnsi"/>
                <w:i/>
                <w:sz w:val="21"/>
                <w:szCs w:val="21"/>
              </w:rPr>
              <w:t>(</w:t>
            </w:r>
            <w:r w:rsidR="002C7DF1" w:rsidRPr="002C7DF1">
              <w:rPr>
                <w:rFonts w:asciiTheme="minorHAnsi" w:hAnsiTheme="minorHAnsi" w:cstheme="minorHAnsi"/>
                <w:i/>
                <w:iCs/>
                <w:sz w:val="21"/>
                <w:szCs w:val="21"/>
              </w:rPr>
              <w:t>reikalavimai nustatyti vadovaujantis LR statybos įstatymo 12 str. 9 d., 2 str. 92 d., 12 str. 1 d.)</w:t>
            </w:r>
            <w:r w:rsidRPr="00BB2D0E">
              <w:rPr>
                <w:rFonts w:asciiTheme="minorHAnsi" w:hAnsiTheme="minorHAnsi" w:cstheme="minorHAnsi"/>
                <w:i/>
                <w:iCs/>
                <w:sz w:val="21"/>
                <w:szCs w:val="21"/>
              </w:rPr>
              <w:t>:</w:t>
            </w:r>
          </w:p>
          <w:p w14:paraId="3FE0459F" w14:textId="5C46B64C" w:rsidR="00892ED7" w:rsidRPr="009A408F" w:rsidRDefault="002C7DF1" w:rsidP="00892ED7">
            <w:pPr>
              <w:spacing w:line="300" w:lineRule="exact"/>
              <w:jc w:val="both"/>
              <w:rPr>
                <w:rFonts w:asciiTheme="minorHAnsi" w:hAnsiTheme="minorHAnsi" w:cstheme="minorHAnsi"/>
                <w:sz w:val="21"/>
                <w:szCs w:val="21"/>
              </w:rPr>
            </w:pPr>
            <w:r>
              <w:rPr>
                <w:rFonts w:asciiTheme="minorHAnsi" w:eastAsia="Calibri" w:hAnsiTheme="minorHAnsi" w:cstheme="minorHAnsi"/>
                <w:b/>
                <w:bCs/>
                <w:sz w:val="21"/>
                <w:szCs w:val="21"/>
              </w:rPr>
              <w:t>-</w:t>
            </w:r>
            <w:r w:rsidR="00892ED7" w:rsidRPr="009A408F">
              <w:rPr>
                <w:rFonts w:asciiTheme="minorHAnsi" w:eastAsia="Calibri" w:hAnsiTheme="minorHAnsi" w:cstheme="minorHAnsi"/>
                <w:b/>
                <w:bCs/>
                <w:sz w:val="21"/>
                <w:szCs w:val="21"/>
              </w:rPr>
              <w:t xml:space="preserve"> </w:t>
            </w:r>
            <w:r w:rsidRPr="00437288">
              <w:rPr>
                <w:rFonts w:asciiTheme="minorHAnsi" w:eastAsia="Calibri" w:hAnsiTheme="minorHAnsi" w:cstheme="minorHAnsi"/>
                <w:b/>
                <w:bCs/>
                <w:sz w:val="21"/>
                <w:szCs w:val="21"/>
              </w:rPr>
              <w:t xml:space="preserve"> ne mažiau kaip 1 (vieną) nesudėtingo statinio statybos vadovą </w:t>
            </w:r>
            <w:r w:rsidRPr="00437288">
              <w:rPr>
                <w:rFonts w:asciiTheme="minorHAnsi" w:hAnsiTheme="minorHAnsi" w:cstheme="minorHAnsi"/>
                <w:b/>
                <w:sz w:val="21"/>
                <w:szCs w:val="21"/>
              </w:rPr>
              <w:t xml:space="preserve">(statybos inžinierių </w:t>
            </w:r>
            <w:r>
              <w:rPr>
                <w:rFonts w:asciiTheme="minorHAnsi" w:hAnsiTheme="minorHAnsi" w:cstheme="minorHAnsi"/>
                <w:b/>
                <w:sz w:val="21"/>
                <w:szCs w:val="21"/>
              </w:rPr>
              <w:t xml:space="preserve">arba </w:t>
            </w:r>
            <w:r w:rsidRPr="00437288">
              <w:rPr>
                <w:rFonts w:asciiTheme="minorHAnsi" w:hAnsiTheme="minorHAnsi" w:cstheme="minorHAnsi"/>
                <w:b/>
                <w:sz w:val="21"/>
                <w:szCs w:val="21"/>
              </w:rPr>
              <w:t xml:space="preserve">architektą), </w:t>
            </w:r>
            <w:r w:rsidRPr="00437288">
              <w:rPr>
                <w:rFonts w:asciiTheme="minorHAnsi" w:hAnsiTheme="minorHAnsi" w:cstheme="minorHAnsi"/>
                <w:sz w:val="21"/>
                <w:szCs w:val="21"/>
              </w:rPr>
              <w:t>turintį statybos inžineri</w:t>
            </w:r>
            <w:r>
              <w:rPr>
                <w:rFonts w:asciiTheme="minorHAnsi" w:hAnsiTheme="minorHAnsi" w:cstheme="minorHAnsi"/>
                <w:sz w:val="21"/>
                <w:szCs w:val="21"/>
              </w:rPr>
              <w:t xml:space="preserve">nį </w:t>
            </w:r>
            <w:r w:rsidRPr="00437288">
              <w:rPr>
                <w:rFonts w:asciiTheme="minorHAnsi" w:hAnsiTheme="minorHAnsi" w:cstheme="minorHAnsi"/>
                <w:sz w:val="21"/>
                <w:szCs w:val="21"/>
              </w:rPr>
              <w:t xml:space="preserve">arba </w:t>
            </w:r>
            <w:r w:rsidRPr="005D59FC">
              <w:rPr>
                <w:rFonts w:asciiTheme="minorHAnsi" w:hAnsiTheme="minorHAnsi" w:cstheme="minorHAnsi"/>
                <w:sz w:val="21"/>
                <w:szCs w:val="21"/>
              </w:rPr>
              <w:t>architek</w:t>
            </w:r>
            <w:r>
              <w:rPr>
                <w:rFonts w:asciiTheme="minorHAnsi" w:hAnsiTheme="minorHAnsi" w:cstheme="minorHAnsi"/>
                <w:sz w:val="21"/>
                <w:szCs w:val="21"/>
              </w:rPr>
              <w:t xml:space="preserve">to </w:t>
            </w:r>
            <w:r w:rsidRPr="005D59FC">
              <w:rPr>
                <w:rFonts w:asciiTheme="minorHAnsi" w:hAnsiTheme="minorHAnsi" w:cstheme="minorHAnsi"/>
                <w:sz w:val="21"/>
                <w:szCs w:val="21"/>
              </w:rPr>
              <w:t xml:space="preserve"> </w:t>
            </w:r>
            <w:r>
              <w:rPr>
                <w:rFonts w:asciiTheme="minorHAnsi" w:hAnsiTheme="minorHAnsi" w:cstheme="minorHAnsi"/>
                <w:sz w:val="21"/>
                <w:szCs w:val="21"/>
              </w:rPr>
              <w:t>išsilavinimą</w:t>
            </w:r>
            <w:r>
              <w:t xml:space="preserve"> </w:t>
            </w:r>
            <w:r w:rsidRPr="006A2D62">
              <w:rPr>
                <w:rFonts w:asciiTheme="minorHAnsi" w:hAnsiTheme="minorHAnsi" w:cstheme="minorHAnsi"/>
                <w:sz w:val="21"/>
                <w:szCs w:val="21"/>
              </w:rPr>
              <w:t>arba jam lygiavertę aukštojo mokslo kvalifikaciją</w:t>
            </w:r>
            <w:r>
              <w:rPr>
                <w:rFonts w:asciiTheme="minorHAnsi" w:hAnsiTheme="minorHAnsi" w:cstheme="minorHAnsi"/>
                <w:sz w:val="21"/>
                <w:szCs w:val="21"/>
              </w:rPr>
              <w:t>.</w:t>
            </w:r>
          </w:p>
          <w:p w14:paraId="45BBDC74" w14:textId="77777777" w:rsidR="00BC0C0E" w:rsidRDefault="00BC0C0E" w:rsidP="00892ED7">
            <w:pPr>
              <w:spacing w:line="300" w:lineRule="exact"/>
              <w:jc w:val="both"/>
              <w:rPr>
                <w:rFonts w:asciiTheme="minorHAnsi" w:hAnsiTheme="minorHAnsi" w:cstheme="minorHAnsi"/>
                <w:b/>
                <w:sz w:val="21"/>
                <w:szCs w:val="21"/>
              </w:rPr>
            </w:pPr>
          </w:p>
          <w:p w14:paraId="1D0C788D" w14:textId="77777777" w:rsidR="00892ED7" w:rsidRPr="009A408F" w:rsidRDefault="00892ED7" w:rsidP="00892ED7">
            <w:pPr>
              <w:spacing w:line="300" w:lineRule="exact"/>
              <w:jc w:val="both"/>
              <w:rPr>
                <w:rFonts w:asciiTheme="minorHAnsi" w:hAnsiTheme="minorHAnsi" w:cstheme="minorHAnsi"/>
                <w:b/>
                <w:sz w:val="21"/>
                <w:szCs w:val="21"/>
              </w:rPr>
            </w:pPr>
          </w:p>
          <w:p w14:paraId="56548444" w14:textId="1E6AFCD0" w:rsidR="00F422CC" w:rsidRPr="007F00C4" w:rsidRDefault="00892ED7" w:rsidP="00892ED7">
            <w:pPr>
              <w:spacing w:line="300" w:lineRule="exact"/>
              <w:jc w:val="both"/>
              <w:rPr>
                <w:rFonts w:asciiTheme="minorHAnsi" w:hAnsiTheme="minorHAnsi" w:cstheme="minorHAnsi"/>
                <w:b/>
                <w:bCs/>
                <w:i/>
                <w:sz w:val="21"/>
                <w:szCs w:val="21"/>
              </w:rPr>
            </w:pPr>
            <w:r w:rsidRPr="007F00C4">
              <w:rPr>
                <w:rFonts w:asciiTheme="minorHAnsi" w:hAnsiTheme="minorHAnsi" w:cstheme="minorHAnsi"/>
                <w:b/>
                <w:bCs/>
                <w:i/>
                <w:sz w:val="21"/>
                <w:szCs w:val="21"/>
              </w:rPr>
              <w:t>Pastab</w:t>
            </w:r>
            <w:r w:rsidR="007F00C4" w:rsidRPr="007F00C4">
              <w:rPr>
                <w:rFonts w:asciiTheme="minorHAnsi" w:hAnsiTheme="minorHAnsi" w:cstheme="minorHAnsi"/>
                <w:b/>
                <w:bCs/>
                <w:i/>
                <w:sz w:val="21"/>
                <w:szCs w:val="21"/>
              </w:rPr>
              <w:t>a:</w:t>
            </w:r>
          </w:p>
          <w:p w14:paraId="355B262B" w14:textId="09AF6B02" w:rsidR="00F422CC" w:rsidRDefault="00F422CC" w:rsidP="00F422CC">
            <w:pPr>
              <w:spacing w:line="300" w:lineRule="atLeast"/>
              <w:jc w:val="both"/>
              <w:rPr>
                <w:rFonts w:ascii="Calibri" w:hAnsi="Calibri" w:cs="Calibri"/>
                <w:i/>
                <w:color w:val="000000"/>
                <w:sz w:val="21"/>
                <w:szCs w:val="21"/>
              </w:rPr>
            </w:pPr>
            <w:r w:rsidRPr="002E5AA7">
              <w:rPr>
                <w:rFonts w:ascii="Calibri" w:hAnsi="Calibri" w:cs="Calibri"/>
                <w:i/>
                <w:sz w:val="21"/>
                <w:szCs w:val="21"/>
              </w:rPr>
              <w:t>Reikalaujamą kvalifikaciją tiekėjo personalas privalo būti įgijęs iki pasiūlymų pateikimo termino pabaigos.</w:t>
            </w:r>
            <w:r w:rsidRPr="002E5AA7">
              <w:rPr>
                <w:rFonts w:ascii="Calibri" w:hAnsi="Calibri" w:cs="Calibri"/>
                <w:i/>
                <w:color w:val="000000"/>
                <w:sz w:val="21"/>
                <w:szCs w:val="21"/>
              </w:rPr>
              <w:t xml:space="preserve"> </w:t>
            </w:r>
          </w:p>
          <w:p w14:paraId="4B13AE41" w14:textId="04D3FFB0" w:rsidR="00F422CC" w:rsidRPr="001465D0" w:rsidRDefault="00F422CC" w:rsidP="00892ED7">
            <w:pPr>
              <w:spacing w:line="300" w:lineRule="exact"/>
              <w:jc w:val="both"/>
              <w:rPr>
                <w:rFonts w:asciiTheme="minorHAnsi" w:hAnsiTheme="minorHAnsi" w:cstheme="minorHAnsi"/>
                <w:i/>
                <w:sz w:val="21"/>
                <w:szCs w:val="21"/>
              </w:rPr>
            </w:pPr>
          </w:p>
          <w:p w14:paraId="0B7EF056" w14:textId="77777777" w:rsidR="00892ED7" w:rsidRPr="009A408F" w:rsidRDefault="00892ED7" w:rsidP="00892ED7">
            <w:pPr>
              <w:spacing w:line="300" w:lineRule="exact"/>
              <w:jc w:val="both"/>
              <w:rPr>
                <w:rFonts w:asciiTheme="minorHAnsi" w:hAnsiTheme="minorHAnsi" w:cstheme="minorHAnsi"/>
                <w:i/>
                <w:sz w:val="21"/>
                <w:szCs w:val="21"/>
              </w:rPr>
            </w:pPr>
          </w:p>
          <w:p w14:paraId="20E741B6" w14:textId="407415AC" w:rsidR="00892ED7" w:rsidRPr="001F1025" w:rsidRDefault="00892ED7" w:rsidP="00892ED7">
            <w:pPr>
              <w:spacing w:line="300" w:lineRule="exact"/>
              <w:jc w:val="both"/>
              <w:rPr>
                <w:rFonts w:asciiTheme="minorHAnsi" w:hAnsiTheme="minorHAnsi" w:cstheme="minorHAns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C7E75EE" w14:textId="63A0AACE"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b/>
                <w:sz w:val="21"/>
                <w:szCs w:val="21"/>
              </w:rPr>
              <w:t>1)</w:t>
            </w:r>
            <w:r w:rsidRPr="009A408F">
              <w:rPr>
                <w:rFonts w:asciiTheme="minorHAnsi" w:hAnsiTheme="minorHAnsi" w:cstheme="minorHAnsi"/>
                <w:sz w:val="21"/>
                <w:szCs w:val="21"/>
              </w:rPr>
              <w:t xml:space="preserve"> </w:t>
            </w:r>
            <w:r w:rsidR="007F00C4" w:rsidRPr="00437288">
              <w:rPr>
                <w:rFonts w:asciiTheme="minorHAnsi" w:hAnsiTheme="minorHAnsi" w:cstheme="minorHAnsi"/>
                <w:sz w:val="21"/>
                <w:szCs w:val="21"/>
              </w:rPr>
              <w:t>Vadovaujančių specialistų ir asmenų atsakingų už sutarties vykdymą sąrašas (</w:t>
            </w:r>
            <w:r w:rsidR="007F00C4" w:rsidRPr="00437288">
              <w:rPr>
                <w:rFonts w:asciiTheme="minorHAnsi" w:hAnsiTheme="minorHAnsi" w:cstheme="minorHAnsi"/>
                <w:b/>
                <w:sz w:val="21"/>
                <w:szCs w:val="21"/>
              </w:rPr>
              <w:t xml:space="preserve">parengtas pagal pirkimo </w:t>
            </w:r>
            <w:r w:rsidR="007F00C4" w:rsidRPr="00437288">
              <w:rPr>
                <w:rFonts w:asciiTheme="minorHAnsi" w:hAnsiTheme="minorHAnsi" w:cstheme="minorHAnsi"/>
                <w:b/>
                <w:bCs/>
                <w:sz w:val="21"/>
                <w:szCs w:val="21"/>
              </w:rPr>
              <w:t>sąlygų</w:t>
            </w:r>
            <w:r w:rsidR="007F00C4" w:rsidRPr="00437288">
              <w:rPr>
                <w:rFonts w:asciiTheme="minorHAnsi" w:hAnsiTheme="minorHAnsi" w:cstheme="minorHAnsi"/>
                <w:b/>
                <w:sz w:val="21"/>
                <w:szCs w:val="21"/>
              </w:rPr>
              <w:t xml:space="preserve"> 9 priedą)</w:t>
            </w:r>
            <w:r w:rsidR="007F00C4" w:rsidRPr="00437288">
              <w:rPr>
                <w:rFonts w:asciiTheme="minorHAnsi" w:hAnsiTheme="minorHAnsi" w:cstheme="minorHAnsi"/>
                <w:sz w:val="21"/>
                <w:szCs w:val="21"/>
              </w:rPr>
              <w:t xml:space="preserve"> „</w:t>
            </w:r>
            <w:r w:rsidR="007F00C4" w:rsidRPr="00437288">
              <w:rPr>
                <w:rFonts w:asciiTheme="minorHAnsi" w:hAnsiTheme="minorHAnsi" w:cstheme="minorHAnsi"/>
                <w:i/>
                <w:sz w:val="21"/>
                <w:szCs w:val="21"/>
              </w:rPr>
              <w:t>Tiekėjo vadovaujančių darbuotojų (specialistų) ir asmenų, atsakingų už sutarties vykdymą sąrašas“</w:t>
            </w:r>
            <w:r w:rsidR="007F00C4" w:rsidRPr="00437288">
              <w:rPr>
                <w:rFonts w:asciiTheme="minorHAnsi" w:hAnsiTheme="minorHAnsi" w:cstheme="minorHAnsi"/>
                <w:sz w:val="21"/>
                <w:szCs w:val="21"/>
              </w:rPr>
              <w:t xml:space="preserve">), </w:t>
            </w:r>
            <w:r w:rsidR="007F00C4" w:rsidRPr="00437288">
              <w:rPr>
                <w:rFonts w:asciiTheme="minorHAnsi" w:hAnsiTheme="minorHAnsi" w:cstheme="minorHAnsi"/>
                <w:sz w:val="21"/>
                <w:szCs w:val="21"/>
                <w:u w:val="single"/>
              </w:rPr>
              <w:t>pateiktas elektroninėje formoje,</w:t>
            </w:r>
            <w:r w:rsidR="007F00C4" w:rsidRPr="00437288">
              <w:rPr>
                <w:rFonts w:asciiTheme="minorHAnsi" w:hAnsiTheme="minorHAnsi" w:cstheme="minorHAnsi"/>
                <w:sz w:val="21"/>
                <w:szCs w:val="21"/>
              </w:rPr>
              <w:t xml:space="preserve"> nurodant </w:t>
            </w:r>
            <w:r w:rsidR="007F00C4">
              <w:rPr>
                <w:rFonts w:asciiTheme="minorHAnsi" w:hAnsiTheme="minorHAnsi" w:cstheme="minorHAnsi"/>
                <w:sz w:val="21"/>
                <w:szCs w:val="21"/>
              </w:rPr>
              <w:t xml:space="preserve">vardus ir </w:t>
            </w:r>
            <w:r w:rsidR="007F00C4" w:rsidRPr="00437288">
              <w:rPr>
                <w:rFonts w:asciiTheme="minorHAnsi" w:hAnsiTheme="minorHAnsi" w:cstheme="minorHAnsi"/>
                <w:sz w:val="21"/>
                <w:szCs w:val="21"/>
              </w:rPr>
              <w:t>pavardes, profesinę kval</w:t>
            </w:r>
            <w:r w:rsidR="007F00C4">
              <w:rPr>
                <w:rFonts w:asciiTheme="minorHAnsi" w:hAnsiTheme="minorHAnsi" w:cstheme="minorHAnsi"/>
                <w:sz w:val="21"/>
                <w:szCs w:val="21"/>
              </w:rPr>
              <w:t>ifikaciją, dabartinę darbovietę, poziciją (darbo vieta, pareigos), į kurią siūlomas specialistas, pridedamus kvalifikaciją patvirtinančius dokumentus</w:t>
            </w:r>
            <w:r w:rsidRPr="009A408F">
              <w:rPr>
                <w:rFonts w:asciiTheme="minorHAnsi" w:hAnsiTheme="minorHAnsi" w:cstheme="minorHAnsi"/>
                <w:sz w:val="21"/>
                <w:szCs w:val="21"/>
              </w:rPr>
              <w:t>.</w:t>
            </w:r>
          </w:p>
          <w:p w14:paraId="740E7D74" w14:textId="229781B7" w:rsidR="00BC0C0E" w:rsidRPr="009A408F" w:rsidRDefault="00892ED7" w:rsidP="00BC0C0E">
            <w:pPr>
              <w:spacing w:line="300" w:lineRule="exact"/>
              <w:jc w:val="both"/>
              <w:rPr>
                <w:rFonts w:asciiTheme="minorHAnsi" w:eastAsia="Calibri" w:hAnsiTheme="minorHAnsi" w:cstheme="minorHAnsi"/>
                <w:b/>
                <w:bCs/>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BC0C0E" w:rsidRPr="009A408F">
              <w:rPr>
                <w:rFonts w:asciiTheme="minorHAnsi" w:eastAsia="Calibri" w:hAnsiTheme="minorHAnsi" w:cstheme="minorHAnsi"/>
                <w:b/>
                <w:bCs/>
                <w:sz w:val="21"/>
                <w:szCs w:val="21"/>
              </w:rPr>
              <w:t xml:space="preserve"> dėl 3.1 </w:t>
            </w:r>
            <w:r w:rsidR="00BC0C0E" w:rsidRPr="009A408F">
              <w:rPr>
                <w:rFonts w:asciiTheme="minorHAnsi" w:hAnsiTheme="minorHAnsi" w:cstheme="minorHAnsi"/>
                <w:b/>
                <w:sz w:val="21"/>
                <w:szCs w:val="21"/>
              </w:rPr>
              <w:t>punkte nurodyt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specialist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 statybos inžinieriaus</w:t>
            </w:r>
            <w:r w:rsidR="00BC0C0E" w:rsidRPr="009A408F">
              <w:rPr>
                <w:rFonts w:asciiTheme="minorHAnsi" w:hAnsiTheme="minorHAnsi" w:cstheme="minorHAnsi"/>
                <w:sz w:val="21"/>
                <w:szCs w:val="21"/>
              </w:rPr>
              <w:t xml:space="preserve"> ir/ar</w:t>
            </w:r>
            <w:r w:rsidR="00BC0C0E" w:rsidRPr="009A408F">
              <w:rPr>
                <w:rFonts w:asciiTheme="minorHAnsi" w:hAnsiTheme="minorHAnsi" w:cstheme="minorHAnsi"/>
                <w:b/>
                <w:sz w:val="21"/>
                <w:szCs w:val="21"/>
              </w:rPr>
              <w:t xml:space="preserve"> architekto</w:t>
            </w:r>
            <w:r w:rsidR="00BC0C0E" w:rsidRPr="009A408F">
              <w:rPr>
                <w:rFonts w:asciiTheme="minorHAnsi" w:hAnsiTheme="minorHAnsi" w:cstheme="minorHAnsi"/>
                <w:sz w:val="21"/>
                <w:szCs w:val="21"/>
              </w:rPr>
              <w:t xml:space="preserve"> išsilavinimą patvirtinantys dokumentai (</w:t>
            </w:r>
            <w:r w:rsidR="00BC0C0E" w:rsidRPr="009A408F">
              <w:rPr>
                <w:rFonts w:asciiTheme="minorHAnsi" w:hAnsiTheme="minorHAnsi" w:cstheme="minorHAnsi"/>
                <w:b/>
                <w:sz w:val="21"/>
                <w:szCs w:val="21"/>
              </w:rPr>
              <w:t>aukštojo mokslo diplomo</w:t>
            </w:r>
            <w:r w:rsidR="00BC0C0E" w:rsidRPr="009A408F">
              <w:rPr>
                <w:rFonts w:asciiTheme="minorHAnsi" w:hAnsiTheme="minorHAnsi" w:cstheme="minorHAnsi"/>
                <w:sz w:val="21"/>
                <w:szCs w:val="21"/>
              </w:rPr>
              <w:t xml:space="preserve"> kopija)</w:t>
            </w:r>
            <w:r w:rsidR="00BC0C0E" w:rsidRPr="009A408F">
              <w:rPr>
                <w:rFonts w:asciiTheme="minorHAnsi" w:eastAsia="Calibri" w:hAnsiTheme="minorHAnsi" w:cstheme="minorHAnsi"/>
                <w:sz w:val="21"/>
                <w:szCs w:val="21"/>
              </w:rPr>
              <w:t xml:space="preserve"> arba  VĮ Statybos produkcijos sertifikavimo centro ar LR Architektų rūmų išduoti</w:t>
            </w:r>
            <w:r w:rsidR="00BC0C0E" w:rsidRPr="009A408F">
              <w:rPr>
                <w:rFonts w:asciiTheme="minorHAnsi" w:hAnsiTheme="minorHAnsi" w:cstheme="minorHAnsi"/>
                <w:sz w:val="21"/>
                <w:szCs w:val="21"/>
              </w:rPr>
              <w:t xml:space="preserve"> neypatingojo statinio statybos vadovo / neypatingojo statinio projekto vadovo /</w:t>
            </w:r>
            <w:r w:rsidR="00BC0C0E" w:rsidRPr="009A408F">
              <w:rPr>
                <w:rFonts w:asciiTheme="minorHAnsi" w:hAnsiTheme="minorHAnsi" w:cstheme="minorHAnsi"/>
                <w:b/>
                <w:sz w:val="21"/>
                <w:szCs w:val="21"/>
              </w:rPr>
              <w:t xml:space="preserve"> </w:t>
            </w:r>
            <w:r w:rsidR="00BC0C0E" w:rsidRPr="009A408F">
              <w:rPr>
                <w:rFonts w:asciiTheme="minorHAnsi" w:eastAsia="Calibri" w:hAnsiTheme="minorHAnsi" w:cstheme="minorHAnsi"/>
                <w:sz w:val="21"/>
                <w:szCs w:val="21"/>
              </w:rPr>
              <w:t>ypatingojo statinio statybos vadovo / ypatingojo statinio projekto vadovo / ypatingojo statinio projekto dalies vadovo / neypatingojo statinio projekto dalies vadovo / ypatingojo statinio specialiųjų statybos darbų vadovo / neypatingojo statinio specialiųjų statybos darbų vadovo atestatai, turintys tokią pačią teisinę galią ir suteikiantys teisę atlikti atitinkamas pareigas, ar atitinkamas užsienio šalies institucijos išduotas dokumentas</w:t>
            </w:r>
            <w:r w:rsidR="007F00C4">
              <w:t xml:space="preserve"> </w:t>
            </w:r>
            <w:r w:rsidR="007F00C4" w:rsidRPr="007F00C4">
              <w:rPr>
                <w:rFonts w:asciiTheme="minorHAnsi" w:eastAsia="Calibri" w:hAnsiTheme="minorHAnsi" w:cstheme="minorHAnsi"/>
                <w:sz w:val="21"/>
                <w:szCs w:val="21"/>
              </w:rPr>
              <w:t>arba kitus lygiaverčius įrodymus</w:t>
            </w:r>
            <w:r w:rsidR="00BC0C0E">
              <w:rPr>
                <w:rFonts w:asciiTheme="minorHAnsi" w:eastAsia="Calibri" w:hAnsiTheme="minorHAnsi" w:cstheme="minorHAnsi"/>
                <w:sz w:val="21"/>
                <w:szCs w:val="21"/>
              </w:rPr>
              <w:t>;</w:t>
            </w:r>
          </w:p>
          <w:p w14:paraId="1E5154E9" w14:textId="2CBB2779" w:rsidR="00892ED7" w:rsidRDefault="007F00C4" w:rsidP="00892ED7">
            <w:pPr>
              <w:spacing w:line="300" w:lineRule="exact"/>
              <w:jc w:val="both"/>
              <w:rPr>
                <w:rFonts w:asciiTheme="minorHAnsi" w:eastAsia="Calibri" w:hAnsiTheme="minorHAnsi" w:cstheme="minorHAnsi"/>
                <w:sz w:val="21"/>
                <w:szCs w:val="21"/>
              </w:rPr>
            </w:pPr>
            <w:r>
              <w:rPr>
                <w:rFonts w:asciiTheme="minorHAnsi" w:hAnsiTheme="minorHAnsi" w:cstheme="minorHAnsi"/>
                <w:b/>
                <w:sz w:val="21"/>
                <w:szCs w:val="21"/>
              </w:rPr>
              <w:t>3</w:t>
            </w:r>
            <w:r w:rsidR="00892ED7" w:rsidRPr="009A408F">
              <w:rPr>
                <w:rFonts w:asciiTheme="minorHAnsi" w:hAnsiTheme="minorHAnsi" w:cstheme="minorHAnsi"/>
                <w:b/>
                <w:sz w:val="21"/>
                <w:szCs w:val="21"/>
              </w:rPr>
              <w:t>)</w:t>
            </w:r>
            <w:r w:rsidR="00892ED7" w:rsidRPr="009A408F">
              <w:rPr>
                <w:rFonts w:asciiTheme="minorHAnsi" w:hAnsiTheme="minorHAnsi" w:cstheme="minorHAnsi"/>
                <w:sz w:val="21"/>
                <w:szCs w:val="21"/>
              </w:rPr>
              <w:t xml:space="preserve"> </w:t>
            </w:r>
            <w:r w:rsidR="00892ED7" w:rsidRPr="009A408F">
              <w:rPr>
                <w:rFonts w:asciiTheme="minorHAnsi" w:eastAsia="Calibri" w:hAnsiTheme="minorHAnsi" w:cstheme="minorHAnsi"/>
                <w:b/>
                <w:bCs/>
                <w:sz w:val="21"/>
                <w:szCs w:val="21"/>
              </w:rPr>
              <w:t>specialisto – kvazisubrangovo sutikimas</w:t>
            </w:r>
            <w:r w:rsidR="00892ED7" w:rsidRPr="009A408F">
              <w:rPr>
                <w:rFonts w:asciiTheme="minorHAnsi" w:eastAsia="Calibri" w:hAnsiTheme="minorHAnsi" w:cstheme="minorHAnsi"/>
                <w:sz w:val="21"/>
                <w:szCs w:val="21"/>
              </w:rPr>
              <w:t xml:space="preserve"> atlikti sutartyje nurodytus darbus/paslaugas, </w:t>
            </w:r>
            <w:r w:rsidR="00892ED7" w:rsidRPr="009A408F">
              <w:rPr>
                <w:rFonts w:asciiTheme="minorHAnsi" w:eastAsia="Calibri" w:hAnsiTheme="minorHAnsi" w:cstheme="minorHAnsi"/>
                <w:b/>
                <w:bCs/>
                <w:sz w:val="21"/>
                <w:szCs w:val="21"/>
              </w:rPr>
              <w:t>jei jis dirba kitoje įmonėje</w:t>
            </w:r>
            <w:r w:rsidR="00892ED7" w:rsidRPr="009A408F">
              <w:rPr>
                <w:rFonts w:asciiTheme="minorHAnsi" w:eastAsia="Calibri" w:hAnsiTheme="minorHAnsi" w:cstheme="minorHAnsi"/>
                <w:sz w:val="21"/>
                <w:szCs w:val="21"/>
              </w:rPr>
              <w:t xml:space="preserve"> (ne tiekėjo ar ūkio subjekto, kurio pajėgumais tiekėjas remiasi, įmonėje) ir </w:t>
            </w:r>
            <w:r w:rsidR="00892ED7" w:rsidRPr="009A408F">
              <w:rPr>
                <w:rFonts w:asciiTheme="minorHAnsi" w:eastAsia="Calibri" w:hAnsiTheme="minorHAnsi" w:cstheme="minorHAnsi"/>
                <w:b/>
                <w:bCs/>
                <w:sz w:val="21"/>
                <w:szCs w:val="21"/>
              </w:rPr>
              <w:t xml:space="preserve">tiekėjo ar ūkio subjekto, kurio pajėgumais tiekėjas remiasi, patvirtinimas, </w:t>
            </w:r>
            <w:r w:rsidR="00892ED7" w:rsidRPr="009A408F">
              <w:rPr>
                <w:rFonts w:asciiTheme="minorHAnsi" w:eastAsia="Calibri" w:hAnsiTheme="minorHAnsi" w:cstheme="minorHAnsi"/>
                <w:sz w:val="21"/>
                <w:szCs w:val="21"/>
              </w:rPr>
              <w:t xml:space="preserve">kad laimėjęs konkursą, įdarbins šį kvazisubrangovą (tik tuo atveju, jei šis specialistas </w:t>
            </w:r>
            <w:r w:rsidR="00892ED7" w:rsidRPr="009A408F">
              <w:rPr>
                <w:rFonts w:asciiTheme="minorHAnsi" w:eastAsia="Calibri" w:hAnsiTheme="minorHAnsi" w:cstheme="minorHAnsi"/>
                <w:sz w:val="21"/>
                <w:szCs w:val="21"/>
              </w:rPr>
              <w:lastRenderedPageBreak/>
              <w:t>nesiūlomas kaip ūkio subjektas, kurio pajėgumais tiekėjas remiasi).</w:t>
            </w:r>
          </w:p>
          <w:p w14:paraId="313340EB"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9A408F">
              <w:rPr>
                <w:rFonts w:asciiTheme="minorHAnsi" w:hAnsiTheme="minorHAnsi" w:cstheme="minorHAnsi"/>
                <w:sz w:val="21"/>
                <w:szCs w:val="21"/>
              </w:rPr>
              <w:t>kurį turi įgyti prieš pasirašant sutartį (PO pasitikrins LT registruose),</w:t>
            </w:r>
            <w:r w:rsidRPr="009A408F">
              <w:rPr>
                <w:rFonts w:asciiTheme="minorHAnsi" w:hAnsiTheme="minorHAnsi" w:cstheme="minorHAnsi"/>
                <w:color w:val="000000"/>
                <w:sz w:val="21"/>
                <w:szCs w:val="21"/>
              </w:rPr>
              <w:t xml:space="preserve"> išdavimo</w:t>
            </w:r>
            <w:r w:rsidRPr="009A408F">
              <w:rPr>
                <w:rFonts w:asciiTheme="minorHAnsi" w:hAnsiTheme="minorHAnsi" w:cstheme="minorHAnsi"/>
                <w:sz w:val="21"/>
                <w:szCs w:val="21"/>
              </w:rPr>
              <w:t xml:space="preserve">. </w:t>
            </w:r>
          </w:p>
          <w:p w14:paraId="164E3BC9"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1CE7DA50" w:rsidR="00892ED7" w:rsidRPr="004E0F5C" w:rsidRDefault="00892ED7" w:rsidP="00892ED7">
            <w:pPr>
              <w:tabs>
                <w:tab w:val="left" w:pos="709"/>
              </w:tabs>
              <w:spacing w:line="300" w:lineRule="exact"/>
              <w:jc w:val="both"/>
              <w:rPr>
                <w:rFonts w:asciiTheme="minorHAnsi" w:hAnsiTheme="minorHAnsi" w:cstheme="minorHAnsi"/>
                <w:sz w:val="21"/>
                <w:szCs w:val="21"/>
                <w:u w:val="single"/>
              </w:rPr>
            </w:pPr>
            <w:r w:rsidRPr="004E0F5C">
              <w:rPr>
                <w:rFonts w:asciiTheme="minorHAnsi" w:hAnsiTheme="minorHAnsi" w:cstheme="minorHAnsi"/>
                <w:sz w:val="21"/>
                <w:szCs w:val="21"/>
                <w:u w:val="single"/>
              </w:rPr>
              <w:t>Pateikiamos atitinkamų dokumentų skaitmeninės kopijos</w:t>
            </w:r>
            <w:r w:rsidR="00F422CC" w:rsidRPr="004E0F5C">
              <w:rPr>
                <w:rFonts w:asciiTheme="minorHAnsi" w:hAnsiTheme="minorHAnsi" w:cstheme="minorHAnsi"/>
                <w:sz w:val="21"/>
                <w:szCs w:val="21"/>
                <w:u w:val="single"/>
              </w:rPr>
              <w:t>.</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2D25E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403EAF">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2F17D3">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2F17D3" w:rsidRPr="001F1025" w:rsidRDefault="002F17D3" w:rsidP="002F17D3">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7130CE16" w:rsidR="002F17D3" w:rsidRPr="005478A9" w:rsidRDefault="002F17D3" w:rsidP="002F17D3">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sidR="002C7DF1">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ūkio subjektų grupės nario (-ių) specialistai, atsižvelgiant į jų prisiimamus įsipareigojimus pirkimo sutarčiai vykdyti.</w:t>
            </w:r>
          </w:p>
          <w:p w14:paraId="46A6A7B2" w14:textId="1554632C" w:rsidR="002F17D3" w:rsidRPr="001F1025" w:rsidRDefault="002F17D3" w:rsidP="002F17D3">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2F17D3">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2F17D3">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0E569319" w:rsidR="002F17D3" w:rsidRDefault="002F17D3" w:rsidP="002F17D3">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punkt</w:t>
            </w:r>
            <w:r w:rsidR="002C7DF1">
              <w:rPr>
                <w:rFonts w:ascii="Calibri" w:hAnsi="Calibri" w:cs="Calibri"/>
                <w:iCs/>
                <w:sz w:val="21"/>
                <w:szCs w:val="21"/>
              </w:rPr>
              <w: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2F17D3">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2F17D3">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7A0ED0F2" w14:textId="1CB407CA" w:rsidR="002F17D3" w:rsidRPr="001F1025" w:rsidRDefault="002F17D3" w:rsidP="002F17D3">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2F17D3">
            <w:pPr>
              <w:pStyle w:val="ListParagraph"/>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3A6E35C9" w:rsidR="002F17D3" w:rsidRPr="002F17D3" w:rsidRDefault="002F17D3" w:rsidP="002F17D3">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pats/-ys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w:t>
            </w:r>
            <w:r w:rsidR="002C7DF1">
              <w:rPr>
                <w:rFonts w:ascii="Calibri" w:hAnsi="Calibri" w:cs="Calibri"/>
                <w:sz w:val="21"/>
                <w:szCs w:val="21"/>
              </w:rPr>
              <w:t>1</w:t>
            </w:r>
            <w:r w:rsidRPr="00655A49">
              <w:rPr>
                <w:rFonts w:ascii="Calibri" w:hAnsi="Calibri" w:cs="Calibri"/>
                <w:sz w:val="21"/>
                <w:szCs w:val="21"/>
              </w:rPr>
              <w:t xml:space="preserve"> p.</w:t>
            </w:r>
          </w:p>
          <w:p w14:paraId="2C6B5CA3" w14:textId="0CF314F8" w:rsidR="002F17D3" w:rsidRPr="001F1025" w:rsidRDefault="002F17D3" w:rsidP="002F17D3">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3D35083C" w:rsidR="002F17D3" w:rsidRPr="001F1025" w:rsidRDefault="002F17D3" w:rsidP="002F17D3">
            <w:pPr>
              <w:spacing w:line="300" w:lineRule="atLeast"/>
              <w:jc w:val="both"/>
              <w:rPr>
                <w:rFonts w:asciiTheme="minorHAnsi" w:hAnsiTheme="minorHAnsi" w:cstheme="minorHAnsi"/>
                <w:sz w:val="21"/>
                <w:szCs w:val="21"/>
              </w:rPr>
            </w:pPr>
            <w:r w:rsidRPr="00655A49">
              <w:rPr>
                <w:rFonts w:ascii="Calibri" w:hAnsi="Calibri" w:cs="Calibri"/>
                <w:sz w:val="21"/>
                <w:szCs w:val="21"/>
              </w:rPr>
              <w:t>Subtiekėjo specialisto dokumentai, nurodyti 3.</w:t>
            </w:r>
            <w:r w:rsidR="002C7DF1">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2C7DF1">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1F1025" w:rsidRDefault="00E55E1A" w:rsidP="0029178B">
      <w:pPr>
        <w:spacing w:line="300" w:lineRule="atLeast"/>
        <w:jc w:val="both"/>
        <w:rPr>
          <w:rFonts w:cstheme="minorHAnsi"/>
          <w:b/>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258AE51D" w:rsidR="0029178B" w:rsidRPr="00BC2AB7" w:rsidRDefault="0029178B" w:rsidP="006666A3">
            <w:pPr>
              <w:spacing w:line="300" w:lineRule="atLeast"/>
              <w:jc w:val="both"/>
              <w:rPr>
                <w:rFonts w:ascii="Calibri" w:hAnsi="Calibri" w:cs="Calibri"/>
                <w:b/>
                <w:bCs/>
                <w:i/>
                <w:sz w:val="21"/>
                <w:szCs w:val="21"/>
                <w:u w:val="single"/>
                <w:bdr w:val="none" w:sz="0" w:space="0" w:color="auto" w:frame="1"/>
              </w:rPr>
            </w:pPr>
            <w:r w:rsidRPr="001F1025">
              <w:rPr>
                <w:rFonts w:asciiTheme="minorHAnsi" w:hAnsiTheme="minorHAnsi" w:cstheme="minorHAnsi"/>
                <w:spacing w:val="2"/>
                <w:sz w:val="21"/>
                <w:szCs w:val="21"/>
                <w:shd w:val="clear" w:color="auto" w:fill="FFFFFF"/>
              </w:rPr>
              <w:t>Tiekėjas</w:t>
            </w:r>
            <w:r w:rsidR="0041090A">
              <w:rPr>
                <w:rFonts w:asciiTheme="minorHAnsi" w:hAnsiTheme="minorHAnsi" w:cstheme="minorHAnsi"/>
                <w:spacing w:val="2"/>
                <w:sz w:val="21"/>
                <w:szCs w:val="21"/>
                <w:shd w:val="clear" w:color="auto" w:fill="FFFFFF"/>
              </w:rPr>
              <w:t xml:space="preserve"> perkamiems darbams:</w:t>
            </w:r>
            <w:r w:rsidRPr="001F1025">
              <w:rPr>
                <w:rFonts w:asciiTheme="minorHAnsi" w:hAnsiTheme="minorHAnsi" w:cstheme="minorHAnsi"/>
                <w:spacing w:val="2"/>
                <w:sz w:val="21"/>
                <w:szCs w:val="21"/>
                <w:shd w:val="clear" w:color="auto" w:fill="FFFFFF"/>
              </w:rPr>
              <w:t xml:space="preserve"> </w:t>
            </w:r>
            <w:r w:rsidR="00E63501" w:rsidRPr="00596B92">
              <w:rPr>
                <w:rFonts w:asciiTheme="minorHAnsi" w:hAnsiTheme="minorHAnsi" w:cstheme="minorHAnsi"/>
                <w:b/>
                <w:bCs/>
                <w:i/>
                <w:sz w:val="21"/>
                <w:szCs w:val="21"/>
                <w:u w:val="single"/>
                <w:bdr w:val="none" w:sz="0" w:space="0" w:color="auto" w:frame="1"/>
              </w:rPr>
              <w:t xml:space="preserve">inžinerinių statinių </w:t>
            </w:r>
            <w:r w:rsidR="00E63501" w:rsidRPr="00596B92">
              <w:rPr>
                <w:rFonts w:asciiTheme="minorHAnsi" w:hAnsiTheme="minorHAnsi" w:cstheme="minorHAnsi"/>
                <w:i/>
                <w:sz w:val="21"/>
                <w:szCs w:val="21"/>
                <w:u w:val="single"/>
                <w:bdr w:val="none" w:sz="0" w:space="0" w:color="auto" w:frame="1"/>
              </w:rPr>
              <w:t>(</w:t>
            </w:r>
            <w:r w:rsidR="00E63501" w:rsidRPr="00596B92">
              <w:rPr>
                <w:rFonts w:ascii="Calibri" w:hAnsi="Calibri" w:cs="Calibri"/>
                <w:i/>
                <w:sz w:val="21"/>
                <w:szCs w:val="21"/>
                <w:u w:val="single"/>
                <w:bdr w:val="none" w:sz="0" w:space="0" w:color="auto" w:frame="1"/>
              </w:rPr>
              <w:t>inžinerinių statinių grupė:</w:t>
            </w:r>
            <w:r w:rsidR="00E63501" w:rsidRPr="00596B92">
              <w:rPr>
                <w:rFonts w:ascii="Calibri" w:hAnsi="Calibri" w:cs="Calibri"/>
                <w:b/>
                <w:bCs/>
                <w:i/>
                <w:sz w:val="21"/>
                <w:szCs w:val="21"/>
                <w:u w:val="single"/>
                <w:bdr w:val="none" w:sz="0" w:space="0" w:color="auto" w:frame="1"/>
              </w:rPr>
              <w:t xml:space="preserve"> kiti inžineriniai statiniai, </w:t>
            </w:r>
            <w:r w:rsidR="00E63501" w:rsidRPr="00596B92">
              <w:rPr>
                <w:rFonts w:ascii="Calibri" w:hAnsi="Calibri" w:cs="Calibri"/>
                <w:i/>
                <w:sz w:val="21"/>
                <w:szCs w:val="21"/>
                <w:u w:val="single"/>
                <w:bdr w:val="none" w:sz="0" w:space="0" w:color="auto" w:frame="1"/>
              </w:rPr>
              <w:t>inžinerinių statinių pogrupi</w:t>
            </w:r>
            <w:r w:rsidR="00DD0AB9">
              <w:rPr>
                <w:rFonts w:ascii="Calibri" w:hAnsi="Calibri" w:cs="Calibri"/>
                <w:i/>
                <w:sz w:val="21"/>
                <w:szCs w:val="21"/>
                <w:u w:val="single"/>
                <w:bdr w:val="none" w:sz="0" w:space="0" w:color="auto" w:frame="1"/>
              </w:rPr>
              <w:t>s</w:t>
            </w:r>
            <w:r w:rsidR="00E63501" w:rsidRPr="00596B92">
              <w:rPr>
                <w:rFonts w:ascii="Calibri" w:hAnsi="Calibri" w:cs="Calibri"/>
                <w:i/>
                <w:sz w:val="21"/>
                <w:szCs w:val="21"/>
                <w:u w:val="single"/>
                <w:bdr w:val="none" w:sz="0" w:space="0" w:color="auto" w:frame="1"/>
              </w:rPr>
              <w:t xml:space="preserve"> (paskirtis):</w:t>
            </w:r>
            <w:r w:rsidR="00E63501" w:rsidRPr="00596B92">
              <w:rPr>
                <w:rFonts w:ascii="Calibri" w:hAnsi="Calibri" w:cs="Calibri"/>
                <w:b/>
                <w:bCs/>
                <w:i/>
                <w:sz w:val="21"/>
                <w:szCs w:val="21"/>
                <w:u w:val="single"/>
                <w:bdr w:val="none" w:sz="0" w:space="0" w:color="auto" w:frame="1"/>
              </w:rPr>
              <w:t xml:space="preserve"> </w:t>
            </w:r>
            <w:r w:rsidR="00E63501" w:rsidRPr="00596B92">
              <w:rPr>
                <w:rFonts w:asciiTheme="minorHAnsi" w:hAnsiTheme="minorHAnsi" w:cstheme="minorHAnsi"/>
                <w:b/>
                <w:bCs/>
                <w:i/>
                <w:sz w:val="21"/>
                <w:szCs w:val="21"/>
                <w:u w:val="single"/>
                <w:bdr w:val="none" w:sz="0" w:space="0" w:color="auto" w:frame="1"/>
              </w:rPr>
              <w:t>kitos paskirties</w:t>
            </w:r>
            <w:r w:rsidR="00DA0E9D">
              <w:rPr>
                <w:rFonts w:asciiTheme="minorHAnsi" w:hAnsiTheme="minorHAnsi" w:cstheme="minorHAnsi"/>
                <w:b/>
                <w:bCs/>
                <w:i/>
                <w:sz w:val="21"/>
                <w:szCs w:val="21"/>
                <w:u w:val="single"/>
                <w:bdr w:val="none" w:sz="0" w:space="0" w:color="auto" w:frame="1"/>
              </w:rPr>
              <w:t xml:space="preserve"> </w:t>
            </w:r>
            <w:r w:rsidR="00DA0E9D" w:rsidRPr="00DA0E9D">
              <w:rPr>
                <w:rFonts w:asciiTheme="minorHAnsi" w:hAnsiTheme="minorHAnsi" w:cstheme="minorHAnsi"/>
                <w:i/>
                <w:sz w:val="21"/>
                <w:szCs w:val="21"/>
                <w:u w:val="single"/>
                <w:bdr w:val="none" w:sz="0" w:space="0" w:color="auto" w:frame="1"/>
              </w:rPr>
              <w:t>(</w:t>
            </w:r>
            <w:r w:rsidR="00BC2AB7">
              <w:rPr>
                <w:rFonts w:asciiTheme="minorHAnsi" w:hAnsiTheme="minorHAnsi" w:cstheme="minorHAnsi"/>
                <w:i/>
                <w:sz w:val="21"/>
                <w:szCs w:val="21"/>
                <w:u w:val="single"/>
                <w:bdr w:val="none" w:sz="0" w:space="0" w:color="auto" w:frame="1"/>
              </w:rPr>
              <w:t>s</w:t>
            </w:r>
            <w:r w:rsidR="004814E4" w:rsidRPr="004814E4">
              <w:rPr>
                <w:rFonts w:asciiTheme="minorHAnsi" w:hAnsiTheme="minorHAnsi" w:cstheme="minorHAnsi"/>
                <w:i/>
                <w:sz w:val="21"/>
                <w:szCs w:val="21"/>
                <w:u w:val="single"/>
                <w:bdr w:val="none" w:sz="0" w:space="0" w:color="auto" w:frame="1"/>
              </w:rPr>
              <w:t>cena (betono)</w:t>
            </w:r>
            <w:r w:rsidR="00D351BA">
              <w:rPr>
                <w:rFonts w:asciiTheme="minorHAnsi" w:hAnsiTheme="minorHAnsi" w:cstheme="minorHAnsi"/>
                <w:i/>
                <w:sz w:val="21"/>
                <w:szCs w:val="21"/>
                <w:u w:val="single"/>
                <w:bdr w:val="none" w:sz="0" w:space="0" w:color="auto" w:frame="1"/>
              </w:rPr>
              <w:t xml:space="preserve"> ir (ar)</w:t>
            </w:r>
            <w:r w:rsidR="00C86643">
              <w:rPr>
                <w:rFonts w:asciiTheme="minorHAnsi" w:hAnsiTheme="minorHAnsi" w:cstheme="minorHAnsi"/>
                <w:i/>
                <w:sz w:val="21"/>
                <w:szCs w:val="21"/>
                <w:u w:val="single"/>
                <w:bdr w:val="none" w:sz="0" w:space="0" w:color="auto" w:frame="1"/>
              </w:rPr>
              <w:t xml:space="preserve"> </w:t>
            </w:r>
            <w:r w:rsidR="004814E4">
              <w:rPr>
                <w:rFonts w:asciiTheme="minorHAnsi" w:hAnsiTheme="minorHAnsi" w:cstheme="minorHAnsi"/>
                <w:i/>
                <w:sz w:val="21"/>
                <w:szCs w:val="21"/>
                <w:u w:val="single"/>
                <w:bdr w:val="none" w:sz="0" w:space="0" w:color="auto" w:frame="1"/>
              </w:rPr>
              <w:t>takas ir (ar) vaikų žaidimo aikštelė</w:t>
            </w:r>
            <w:r w:rsidR="00BC2AB7">
              <w:rPr>
                <w:rFonts w:asciiTheme="minorHAnsi" w:hAnsiTheme="minorHAnsi" w:cstheme="minorHAnsi"/>
                <w:i/>
                <w:sz w:val="21"/>
                <w:szCs w:val="21"/>
                <w:u w:val="single"/>
                <w:bdr w:val="none" w:sz="0" w:space="0" w:color="auto" w:frame="1"/>
              </w:rPr>
              <w:t xml:space="preserve"> ir (ar) aikštė ir (ar) </w:t>
            </w:r>
            <w:r w:rsidR="00BC2AB7" w:rsidRPr="00596B92">
              <w:rPr>
                <w:rFonts w:asciiTheme="minorHAnsi" w:hAnsiTheme="minorHAnsi" w:cstheme="minorHAnsi"/>
                <w:b/>
                <w:bCs/>
                <w:i/>
                <w:sz w:val="21"/>
                <w:szCs w:val="21"/>
                <w:u w:val="single"/>
                <w:bdr w:val="none" w:sz="0" w:space="0" w:color="auto" w:frame="1"/>
              </w:rPr>
              <w:t xml:space="preserve">inžinerinių statinių </w:t>
            </w:r>
            <w:r w:rsidR="00BC2AB7" w:rsidRPr="00596B92">
              <w:rPr>
                <w:rFonts w:asciiTheme="minorHAnsi" w:hAnsiTheme="minorHAnsi" w:cstheme="minorHAnsi"/>
                <w:i/>
                <w:sz w:val="21"/>
                <w:szCs w:val="21"/>
                <w:u w:val="single"/>
                <w:bdr w:val="none" w:sz="0" w:space="0" w:color="auto" w:frame="1"/>
              </w:rPr>
              <w:t>(</w:t>
            </w:r>
            <w:r w:rsidR="00BC2AB7" w:rsidRPr="00596B92">
              <w:rPr>
                <w:rFonts w:ascii="Calibri" w:hAnsi="Calibri" w:cs="Calibri"/>
                <w:i/>
                <w:sz w:val="21"/>
                <w:szCs w:val="21"/>
                <w:u w:val="single"/>
                <w:bdr w:val="none" w:sz="0" w:space="0" w:color="auto" w:frame="1"/>
              </w:rPr>
              <w:t>inžinerinių statinių grupė:</w:t>
            </w:r>
            <w:r w:rsidR="00BC2AB7" w:rsidRPr="00596B92">
              <w:rPr>
                <w:rFonts w:ascii="Calibri" w:hAnsi="Calibri" w:cs="Calibri"/>
                <w:b/>
                <w:bCs/>
                <w:i/>
                <w:sz w:val="21"/>
                <w:szCs w:val="21"/>
                <w:u w:val="single"/>
                <w:bdr w:val="none" w:sz="0" w:space="0" w:color="auto" w:frame="1"/>
              </w:rPr>
              <w:t xml:space="preserve"> kiti inžineriniai statiniai, </w:t>
            </w:r>
            <w:r w:rsidR="00BC2AB7" w:rsidRPr="00596B92">
              <w:rPr>
                <w:rFonts w:ascii="Calibri" w:hAnsi="Calibri" w:cs="Calibri"/>
                <w:i/>
                <w:sz w:val="21"/>
                <w:szCs w:val="21"/>
                <w:u w:val="single"/>
                <w:bdr w:val="none" w:sz="0" w:space="0" w:color="auto" w:frame="1"/>
              </w:rPr>
              <w:t>inžinerinių statinių pogrupi</w:t>
            </w:r>
            <w:r w:rsidR="00BC2AB7">
              <w:rPr>
                <w:rFonts w:ascii="Calibri" w:hAnsi="Calibri" w:cs="Calibri"/>
                <w:i/>
                <w:sz w:val="21"/>
                <w:szCs w:val="21"/>
                <w:u w:val="single"/>
                <w:bdr w:val="none" w:sz="0" w:space="0" w:color="auto" w:frame="1"/>
              </w:rPr>
              <w:t>s</w:t>
            </w:r>
            <w:r w:rsidR="00BC2AB7" w:rsidRPr="00596B92">
              <w:rPr>
                <w:rFonts w:ascii="Calibri" w:hAnsi="Calibri" w:cs="Calibri"/>
                <w:i/>
                <w:sz w:val="21"/>
                <w:szCs w:val="21"/>
                <w:u w:val="single"/>
                <w:bdr w:val="none" w:sz="0" w:space="0" w:color="auto" w:frame="1"/>
              </w:rPr>
              <w:t xml:space="preserve"> (paskirtis):</w:t>
            </w:r>
            <w:r w:rsidR="00BC2AB7" w:rsidRPr="00596B92">
              <w:rPr>
                <w:rFonts w:ascii="Calibri" w:hAnsi="Calibri" w:cs="Calibri"/>
                <w:b/>
                <w:bCs/>
                <w:i/>
                <w:sz w:val="21"/>
                <w:szCs w:val="21"/>
                <w:u w:val="single"/>
                <w:bdr w:val="none" w:sz="0" w:space="0" w:color="auto" w:frame="1"/>
              </w:rPr>
              <w:t xml:space="preserve"> </w:t>
            </w:r>
            <w:r w:rsidR="00BC2AB7">
              <w:rPr>
                <w:rFonts w:asciiTheme="minorHAnsi" w:hAnsiTheme="minorHAnsi" w:cstheme="minorHAnsi"/>
                <w:b/>
                <w:bCs/>
                <w:i/>
                <w:sz w:val="21"/>
                <w:szCs w:val="21"/>
                <w:u w:val="single"/>
                <w:bdr w:val="none" w:sz="0" w:space="0" w:color="auto" w:frame="1"/>
              </w:rPr>
              <w:t xml:space="preserve">sporto </w:t>
            </w:r>
            <w:r w:rsidR="00BC2AB7" w:rsidRPr="00DA0E9D">
              <w:rPr>
                <w:rFonts w:asciiTheme="minorHAnsi" w:hAnsiTheme="minorHAnsi" w:cstheme="minorHAnsi"/>
                <w:i/>
                <w:sz w:val="21"/>
                <w:szCs w:val="21"/>
                <w:u w:val="single"/>
                <w:bdr w:val="none" w:sz="0" w:space="0" w:color="auto" w:frame="1"/>
              </w:rPr>
              <w:t>(</w:t>
            </w:r>
            <w:r w:rsidR="00BC2AB7">
              <w:rPr>
                <w:rFonts w:asciiTheme="minorHAnsi" w:hAnsiTheme="minorHAnsi" w:cstheme="minorHAnsi"/>
                <w:i/>
                <w:sz w:val="21"/>
                <w:szCs w:val="21"/>
                <w:u w:val="single"/>
                <w:bdr w:val="none" w:sz="0" w:space="0" w:color="auto" w:frame="1"/>
              </w:rPr>
              <w:t>m</w:t>
            </w:r>
            <w:r w:rsidR="00BC2AB7" w:rsidRPr="00BC2AB7">
              <w:rPr>
                <w:rFonts w:asciiTheme="minorHAnsi" w:hAnsiTheme="minorHAnsi" w:cstheme="minorHAnsi"/>
                <w:i/>
                <w:sz w:val="21"/>
                <w:szCs w:val="21"/>
                <w:u w:val="single"/>
                <w:bdr w:val="none" w:sz="0" w:space="0" w:color="auto" w:frame="1"/>
              </w:rPr>
              <w:t>ultifunkcinė sporto aikštelė</w:t>
            </w:r>
            <w:r w:rsidR="00BC2AB7">
              <w:rPr>
                <w:rFonts w:asciiTheme="minorHAnsi" w:hAnsiTheme="minorHAnsi" w:cstheme="minorHAnsi"/>
                <w:i/>
                <w:sz w:val="21"/>
                <w:szCs w:val="21"/>
                <w:u w:val="single"/>
                <w:bdr w:val="none" w:sz="0" w:space="0" w:color="auto" w:frame="1"/>
              </w:rPr>
              <w:t xml:space="preserve">) ir (ar) </w:t>
            </w:r>
            <w:r w:rsidR="00BC2AB7" w:rsidRPr="00596B92">
              <w:rPr>
                <w:rFonts w:asciiTheme="minorHAnsi" w:hAnsiTheme="minorHAnsi" w:cstheme="minorHAnsi"/>
                <w:b/>
                <w:bCs/>
                <w:i/>
                <w:sz w:val="21"/>
                <w:szCs w:val="21"/>
                <w:u w:val="single"/>
                <w:bdr w:val="none" w:sz="0" w:space="0" w:color="auto" w:frame="1"/>
              </w:rPr>
              <w:t xml:space="preserve">inžinerinių statinių </w:t>
            </w:r>
            <w:r w:rsidR="00BC2AB7" w:rsidRPr="00596B92">
              <w:rPr>
                <w:rFonts w:asciiTheme="minorHAnsi" w:hAnsiTheme="minorHAnsi" w:cstheme="minorHAnsi"/>
                <w:i/>
                <w:sz w:val="21"/>
                <w:szCs w:val="21"/>
                <w:u w:val="single"/>
                <w:bdr w:val="none" w:sz="0" w:space="0" w:color="auto" w:frame="1"/>
              </w:rPr>
              <w:t>(</w:t>
            </w:r>
            <w:r w:rsidR="00BC2AB7" w:rsidRPr="00596B92">
              <w:rPr>
                <w:rFonts w:ascii="Calibri" w:hAnsi="Calibri" w:cs="Calibri"/>
                <w:i/>
                <w:sz w:val="21"/>
                <w:szCs w:val="21"/>
                <w:u w:val="single"/>
                <w:bdr w:val="none" w:sz="0" w:space="0" w:color="auto" w:frame="1"/>
              </w:rPr>
              <w:t>inžinerinių statinių grupė:</w:t>
            </w:r>
            <w:r w:rsidR="00BC2AB7" w:rsidRPr="00596B92">
              <w:rPr>
                <w:rFonts w:ascii="Calibri" w:hAnsi="Calibri" w:cs="Calibri"/>
                <w:b/>
                <w:bCs/>
                <w:i/>
                <w:sz w:val="21"/>
                <w:szCs w:val="21"/>
                <w:u w:val="single"/>
                <w:bdr w:val="none" w:sz="0" w:space="0" w:color="auto" w:frame="1"/>
              </w:rPr>
              <w:t xml:space="preserve"> kiti inžineriniai statiniai, </w:t>
            </w:r>
            <w:r w:rsidR="00BC2AB7" w:rsidRPr="00596B92">
              <w:rPr>
                <w:rFonts w:ascii="Calibri" w:hAnsi="Calibri" w:cs="Calibri"/>
                <w:i/>
                <w:sz w:val="21"/>
                <w:szCs w:val="21"/>
                <w:u w:val="single"/>
                <w:bdr w:val="none" w:sz="0" w:space="0" w:color="auto" w:frame="1"/>
              </w:rPr>
              <w:t>inžinerinių statinių pogrupi</w:t>
            </w:r>
            <w:r w:rsidR="00BC2AB7">
              <w:rPr>
                <w:rFonts w:ascii="Calibri" w:hAnsi="Calibri" w:cs="Calibri"/>
                <w:i/>
                <w:sz w:val="21"/>
                <w:szCs w:val="21"/>
                <w:u w:val="single"/>
                <w:bdr w:val="none" w:sz="0" w:space="0" w:color="auto" w:frame="1"/>
              </w:rPr>
              <w:t>s</w:t>
            </w:r>
            <w:r w:rsidR="00BC2AB7" w:rsidRPr="00596B92">
              <w:rPr>
                <w:rFonts w:ascii="Calibri" w:hAnsi="Calibri" w:cs="Calibri"/>
                <w:i/>
                <w:sz w:val="21"/>
                <w:szCs w:val="21"/>
                <w:u w:val="single"/>
                <w:bdr w:val="none" w:sz="0" w:space="0" w:color="auto" w:frame="1"/>
              </w:rPr>
              <w:t xml:space="preserve"> (paskirtis):</w:t>
            </w:r>
            <w:r w:rsidR="00BC2AB7" w:rsidRPr="00596B92">
              <w:rPr>
                <w:rFonts w:ascii="Calibri" w:hAnsi="Calibri" w:cs="Calibri"/>
                <w:b/>
                <w:bCs/>
                <w:i/>
                <w:sz w:val="21"/>
                <w:szCs w:val="21"/>
                <w:u w:val="single"/>
                <w:bdr w:val="none" w:sz="0" w:space="0" w:color="auto" w:frame="1"/>
              </w:rPr>
              <w:t xml:space="preserve"> </w:t>
            </w:r>
            <w:r w:rsidR="00BC2AB7">
              <w:rPr>
                <w:rFonts w:ascii="Calibri" w:hAnsi="Calibri" w:cs="Calibri"/>
                <w:b/>
                <w:bCs/>
                <w:i/>
                <w:sz w:val="21"/>
                <w:szCs w:val="21"/>
                <w:u w:val="single"/>
                <w:bdr w:val="none" w:sz="0" w:space="0" w:color="auto" w:frame="1"/>
              </w:rPr>
              <w:t>kitų transporto statinių</w:t>
            </w:r>
            <w:r w:rsidR="00BC2AB7">
              <w:rPr>
                <w:rFonts w:asciiTheme="minorHAnsi" w:hAnsiTheme="minorHAnsi" w:cstheme="minorHAnsi"/>
                <w:b/>
                <w:bCs/>
                <w:i/>
                <w:sz w:val="21"/>
                <w:szCs w:val="21"/>
                <w:u w:val="single"/>
                <w:bdr w:val="none" w:sz="0" w:space="0" w:color="auto" w:frame="1"/>
              </w:rPr>
              <w:t xml:space="preserve"> </w:t>
            </w:r>
            <w:r w:rsidR="00BC2AB7" w:rsidRPr="00DA0E9D">
              <w:rPr>
                <w:rFonts w:asciiTheme="minorHAnsi" w:hAnsiTheme="minorHAnsi" w:cstheme="minorHAnsi"/>
                <w:i/>
                <w:sz w:val="21"/>
                <w:szCs w:val="21"/>
                <w:u w:val="single"/>
                <w:bdr w:val="none" w:sz="0" w:space="0" w:color="auto" w:frame="1"/>
              </w:rPr>
              <w:t>(</w:t>
            </w:r>
            <w:r w:rsidR="00BC2AB7">
              <w:rPr>
                <w:rFonts w:asciiTheme="minorHAnsi" w:hAnsiTheme="minorHAnsi" w:cstheme="minorHAnsi"/>
                <w:i/>
                <w:sz w:val="21"/>
                <w:szCs w:val="21"/>
                <w:u w:val="single"/>
                <w:bdr w:val="none" w:sz="0" w:space="0" w:color="auto" w:frame="1"/>
              </w:rPr>
              <w:t xml:space="preserve">automobilių aikštelė) </w:t>
            </w:r>
            <w:r w:rsidR="00D351BA">
              <w:rPr>
                <w:rFonts w:ascii="Calibri" w:hAnsi="Calibri" w:cs="Calibri"/>
                <w:b/>
                <w:bCs/>
                <w:i/>
                <w:sz w:val="21"/>
                <w:szCs w:val="21"/>
                <w:u w:val="single"/>
              </w:rPr>
              <w:t xml:space="preserve">bendrųjų statybos darbų: </w:t>
            </w:r>
            <w:r w:rsidR="00E63501" w:rsidRPr="00DD0AB9">
              <w:rPr>
                <w:rFonts w:ascii="Calibri" w:eastAsia="Calibri" w:hAnsi="Calibri" w:cs="Calibri"/>
                <w:b/>
                <w:bCs/>
                <w:i/>
                <w:sz w:val="21"/>
                <w:szCs w:val="21"/>
                <w:u w:val="single"/>
              </w:rPr>
              <w:t>žemės darbų</w:t>
            </w:r>
            <w:r w:rsidR="00E63501" w:rsidRPr="00596B92">
              <w:rPr>
                <w:rFonts w:ascii="Calibri" w:eastAsia="Calibri" w:hAnsi="Calibri" w:cs="Calibri"/>
                <w:b/>
                <w:bCs/>
                <w:i/>
                <w:sz w:val="21"/>
                <w:szCs w:val="21"/>
                <w:u w:val="single"/>
              </w:rPr>
              <w:t xml:space="preserve"> </w:t>
            </w:r>
            <w:r w:rsidR="00E63501" w:rsidRPr="00596B92">
              <w:rPr>
                <w:rFonts w:ascii="Calibri" w:eastAsia="Calibri" w:hAnsi="Calibri" w:cs="Calibri"/>
                <w:i/>
                <w:sz w:val="21"/>
                <w:szCs w:val="21"/>
                <w:u w:val="single"/>
              </w:rPr>
              <w:t>(statybos sklypo reljefo tvarkymas);</w:t>
            </w:r>
            <w:r w:rsidR="00E63501" w:rsidRPr="00596B92">
              <w:rPr>
                <w:rFonts w:ascii="Calibri" w:eastAsia="Calibri" w:hAnsi="Calibri" w:cs="Calibri"/>
                <w:b/>
                <w:bCs/>
                <w:i/>
                <w:sz w:val="21"/>
                <w:szCs w:val="21"/>
                <w:u w:val="single"/>
              </w:rPr>
              <w:t xml:space="preserve"> </w:t>
            </w:r>
            <w:r w:rsidR="00E63501" w:rsidRPr="00DD0AB9">
              <w:rPr>
                <w:rFonts w:ascii="Calibri" w:eastAsia="Calibri" w:hAnsi="Calibri" w:cs="Calibri"/>
                <w:b/>
                <w:bCs/>
                <w:i/>
                <w:sz w:val="21"/>
                <w:szCs w:val="21"/>
                <w:u w:val="single"/>
              </w:rPr>
              <w:t>statybinių konstrukcijų</w:t>
            </w:r>
            <w:r w:rsidR="00E63501" w:rsidRPr="00596B92">
              <w:rPr>
                <w:rFonts w:ascii="Calibri" w:eastAsia="Calibri" w:hAnsi="Calibri" w:cs="Calibri"/>
                <w:b/>
                <w:bCs/>
                <w:i/>
                <w:sz w:val="21"/>
                <w:szCs w:val="21"/>
                <w:u w:val="single"/>
              </w:rPr>
              <w:t xml:space="preserve"> </w:t>
            </w:r>
            <w:r w:rsidR="00E63501" w:rsidRPr="00596B92">
              <w:rPr>
                <w:rFonts w:ascii="Calibri" w:eastAsia="Calibri" w:hAnsi="Calibri" w:cs="Calibri"/>
                <w:i/>
                <w:sz w:val="21"/>
                <w:szCs w:val="21"/>
                <w:u w:val="single"/>
              </w:rPr>
              <w:t>(</w:t>
            </w:r>
            <w:r w:rsidR="00031D22">
              <w:rPr>
                <w:rFonts w:ascii="Calibri" w:eastAsia="Calibri" w:hAnsi="Calibri" w:cs="Calibri"/>
                <w:i/>
                <w:sz w:val="21"/>
                <w:szCs w:val="21"/>
                <w:u w:val="single"/>
              </w:rPr>
              <w:t xml:space="preserve">metalo, </w:t>
            </w:r>
            <w:r w:rsidR="00E63501" w:rsidRPr="00596B92">
              <w:rPr>
                <w:rFonts w:ascii="Calibri" w:eastAsia="Calibri" w:hAnsi="Calibri" w:cs="Calibri"/>
                <w:i/>
                <w:sz w:val="21"/>
                <w:szCs w:val="21"/>
                <w:u w:val="single"/>
              </w:rPr>
              <w:t>betono,</w:t>
            </w:r>
            <w:r w:rsidR="0041090A">
              <w:rPr>
                <w:rFonts w:ascii="Calibri" w:eastAsia="Calibri" w:hAnsi="Calibri" w:cs="Calibri"/>
                <w:i/>
                <w:sz w:val="21"/>
                <w:szCs w:val="21"/>
                <w:u w:val="single"/>
              </w:rPr>
              <w:t xml:space="preserve"> medžio</w:t>
            </w:r>
            <w:r w:rsidR="00E63501" w:rsidRPr="00596B92">
              <w:rPr>
                <w:rFonts w:ascii="Calibri" w:eastAsia="Calibri" w:hAnsi="Calibri" w:cs="Calibri"/>
                <w:i/>
                <w:sz w:val="21"/>
                <w:szCs w:val="21"/>
                <w:u w:val="single"/>
              </w:rPr>
              <w:t>)</w:t>
            </w:r>
            <w:r w:rsidR="0041090A">
              <w:rPr>
                <w:rFonts w:ascii="Calibri" w:eastAsia="Calibri" w:hAnsi="Calibri" w:cs="Calibri"/>
                <w:i/>
                <w:sz w:val="21"/>
                <w:szCs w:val="21"/>
                <w:u w:val="single"/>
              </w:rPr>
              <w:t xml:space="preserve">; </w:t>
            </w:r>
            <w:r w:rsidR="0041090A" w:rsidRPr="0041090A">
              <w:rPr>
                <w:rFonts w:ascii="Calibri" w:eastAsia="Calibri" w:hAnsi="Calibri" w:cs="Calibri"/>
                <w:i/>
                <w:sz w:val="21"/>
                <w:szCs w:val="21"/>
                <w:u w:val="single"/>
              </w:rPr>
              <w:t>apdailos darb</w:t>
            </w:r>
            <w:r w:rsidR="0041090A">
              <w:rPr>
                <w:rFonts w:ascii="Calibri" w:eastAsia="Calibri" w:hAnsi="Calibri" w:cs="Calibri"/>
                <w:i/>
                <w:sz w:val="21"/>
                <w:szCs w:val="21"/>
                <w:u w:val="single"/>
              </w:rPr>
              <w:t>ų</w:t>
            </w:r>
            <w:r w:rsidR="0041090A" w:rsidRPr="0041090A">
              <w:rPr>
                <w:rFonts w:ascii="Calibri" w:eastAsia="Calibri" w:hAnsi="Calibri" w:cs="Calibri"/>
                <w:i/>
                <w:sz w:val="21"/>
                <w:szCs w:val="21"/>
                <w:u w:val="single"/>
              </w:rPr>
              <w:t xml:space="preserve"> (horizontalus ženklinimas) </w:t>
            </w:r>
            <w:r w:rsidR="008F0FAF" w:rsidRPr="00DD0AB9">
              <w:rPr>
                <w:rFonts w:ascii="Calibri" w:eastAsia="Calibri" w:hAnsi="Calibri" w:cs="Calibri"/>
                <w:b/>
                <w:bCs/>
                <w:i/>
                <w:sz w:val="21"/>
                <w:szCs w:val="21"/>
                <w:u w:val="single"/>
              </w:rPr>
              <w:t xml:space="preserve">statybos </w:t>
            </w:r>
            <w:r w:rsidR="008F0FAF" w:rsidRPr="008F0FAF">
              <w:rPr>
                <w:rFonts w:ascii="Calibri" w:eastAsia="Calibri" w:hAnsi="Calibri" w:cs="Calibri"/>
                <w:b/>
                <w:bCs/>
                <w:i/>
                <w:sz w:val="21"/>
                <w:szCs w:val="21"/>
                <w:u w:val="single"/>
              </w:rPr>
              <w:t>darbų</w:t>
            </w:r>
            <w:r w:rsidR="008F0FAF">
              <w:rPr>
                <w:rFonts w:ascii="Calibri" w:eastAsia="Calibri" w:hAnsi="Calibri" w:cs="Calibri"/>
                <w:i/>
                <w:sz w:val="21"/>
                <w:szCs w:val="21"/>
                <w:u w:val="single"/>
              </w:rPr>
              <w:t xml:space="preserve"> </w:t>
            </w:r>
            <w:r w:rsidR="000C2282" w:rsidRPr="00596B92">
              <w:rPr>
                <w:rFonts w:ascii="Calibri" w:hAnsi="Calibri" w:cs="Calibri"/>
                <w:i/>
                <w:sz w:val="21"/>
                <w:szCs w:val="21"/>
                <w:u w:val="single"/>
              </w:rPr>
              <w:t>srity</w:t>
            </w:r>
            <w:r w:rsidR="00C27D44" w:rsidRPr="00596B92">
              <w:rPr>
                <w:rFonts w:ascii="Calibri" w:hAnsi="Calibri" w:cs="Calibri"/>
                <w:i/>
                <w:sz w:val="21"/>
                <w:szCs w:val="21"/>
                <w:u w:val="single"/>
              </w:rPr>
              <w:t>s</w:t>
            </w:r>
            <w:r w:rsidR="000C2282" w:rsidRPr="00596B92">
              <w:rPr>
                <w:rFonts w:ascii="Calibri" w:hAnsi="Calibri" w:cs="Calibri"/>
                <w:i/>
                <w:sz w:val="21"/>
                <w:szCs w:val="21"/>
                <w:u w:val="single"/>
              </w:rPr>
              <w:t>e</w:t>
            </w:r>
            <w:r w:rsidR="00D72C99" w:rsidRPr="00E63501">
              <w:rPr>
                <w:rFonts w:ascii="Calibri" w:hAnsi="Calibri" w:cs="Calibri"/>
                <w:sz w:val="21"/>
                <w:szCs w:val="21"/>
                <w:vertAlign w:val="superscript"/>
              </w:rPr>
              <w:t>1</w:t>
            </w:r>
            <w:r w:rsidR="000C2282" w:rsidRPr="00E63501">
              <w:rPr>
                <w:rFonts w:asciiTheme="minorHAnsi" w:hAnsiTheme="minorHAnsi" w:cstheme="minorHAnsi"/>
                <w:spacing w:val="2"/>
                <w:sz w:val="21"/>
                <w:szCs w:val="21"/>
                <w:shd w:val="clear" w:color="auto" w:fill="FFFFFF"/>
              </w:rPr>
              <w:t xml:space="preserve"> </w:t>
            </w:r>
            <w:r w:rsidR="0041090A">
              <w:rPr>
                <w:rFonts w:asciiTheme="minorHAnsi" w:hAnsiTheme="minorHAnsi" w:cstheme="minorHAnsi"/>
                <w:spacing w:val="2"/>
                <w:sz w:val="21"/>
                <w:szCs w:val="21"/>
                <w:shd w:val="clear" w:color="auto" w:fill="FFFFFF"/>
              </w:rPr>
              <w:t>taiko</w:t>
            </w:r>
            <w:r w:rsidRPr="00E63501">
              <w:rPr>
                <w:rFonts w:asciiTheme="minorHAnsi" w:hAnsiTheme="minorHAnsi" w:cstheme="minorHAnsi"/>
                <w:spacing w:val="2"/>
                <w:sz w:val="21"/>
                <w:szCs w:val="21"/>
                <w:shd w:val="clear" w:color="auto" w:fill="FFFFFF"/>
              </w:rPr>
              <w:t xml:space="preserve"> aplinkos apsaugos vadybos sistemos reikalavimus pagal standartą LST EN ISO 14001</w:t>
            </w:r>
            <w:r w:rsidRPr="001F1025">
              <w:rPr>
                <w:rFonts w:asciiTheme="minorHAnsi" w:hAnsiTheme="minorHAnsi" w:cstheme="minorHAnsi"/>
                <w:spacing w:val="2"/>
                <w:sz w:val="21"/>
                <w:szCs w:val="21"/>
                <w:shd w:val="clear" w:color="auto" w:fill="FFFFFF"/>
              </w:rPr>
              <w:t xml:space="preserve">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w:t>
            </w:r>
            <w:r w:rsidRPr="001F09F1">
              <w:rPr>
                <w:rFonts w:asciiTheme="minorHAnsi" w:hAnsiTheme="minorHAnsi" w:cstheme="minorHAnsi"/>
                <w:spacing w:val="2"/>
                <w:sz w:val="21"/>
                <w:szCs w:val="21"/>
                <w:shd w:val="clear" w:color="auto" w:fill="FFFFFF"/>
              </w:rPr>
              <w:t>standartais, ar kitais tiekėjo pateiktais lygiaverčiais įrodymais.</w:t>
            </w:r>
          </w:p>
          <w:p w14:paraId="3CA2D390" w14:textId="77777777" w:rsidR="002F17D3" w:rsidRDefault="002F17D3" w:rsidP="006666A3">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1F09F1" w:rsidRDefault="001D5B1A" w:rsidP="00DA0E9D">
            <w:pPr>
              <w:shd w:val="clear" w:color="auto" w:fill="FFFFFF"/>
              <w:spacing w:line="300" w:lineRule="atLeast"/>
              <w:jc w:val="both"/>
              <w:rPr>
                <w:rFonts w:ascii="Calibri" w:hAnsi="Calibri"/>
                <w:i/>
                <w:iCs/>
                <w:color w:val="000000"/>
                <w:sz w:val="21"/>
                <w:szCs w:val="21"/>
                <w:bdr w:val="none" w:sz="0" w:space="0" w:color="auto" w:frame="1"/>
              </w:rPr>
            </w:pPr>
            <w:r w:rsidRPr="001F09F1">
              <w:rPr>
                <w:rFonts w:ascii="Calibri" w:hAnsi="Calibri"/>
                <w:i/>
                <w:iCs/>
                <w:color w:val="000000"/>
                <w:sz w:val="21"/>
                <w:szCs w:val="21"/>
                <w:bdr w:val="none" w:sz="0" w:space="0" w:color="auto" w:frame="1"/>
              </w:rPr>
              <w:t>Pastaba.</w:t>
            </w:r>
          </w:p>
          <w:p w14:paraId="6758FE43" w14:textId="329DECF5" w:rsidR="00DA0E9D" w:rsidRPr="001F09F1" w:rsidRDefault="001D5B1A" w:rsidP="00DA0E9D">
            <w:pPr>
              <w:shd w:val="clear" w:color="auto" w:fill="FFFFFF"/>
              <w:spacing w:line="300" w:lineRule="atLeast"/>
              <w:jc w:val="both"/>
              <w:rPr>
                <w:rFonts w:ascii="Calibri" w:hAnsi="Calibri" w:cs="Calibri"/>
                <w:sz w:val="21"/>
                <w:szCs w:val="21"/>
                <w:u w:val="single"/>
              </w:rPr>
            </w:pPr>
            <w:r w:rsidRPr="001F09F1">
              <w:rPr>
                <w:rFonts w:ascii="Calibri" w:hAnsi="Calibri"/>
                <w:i/>
                <w:iCs/>
                <w:color w:val="000000"/>
                <w:sz w:val="21"/>
                <w:szCs w:val="21"/>
                <w:bdr w:val="none" w:sz="0" w:space="0" w:color="auto" w:frame="1"/>
                <w:vertAlign w:val="superscript"/>
              </w:rPr>
              <w:lastRenderedPageBreak/>
              <w:t>1</w:t>
            </w:r>
            <w:r w:rsidR="004451C9" w:rsidRPr="001F09F1">
              <w:rPr>
                <w:rFonts w:ascii="Calibri" w:hAnsi="Calibri" w:cs="Calibri"/>
                <w:i/>
                <w:sz w:val="21"/>
                <w:szCs w:val="21"/>
              </w:rPr>
              <w:t>Pateiktas d</w:t>
            </w:r>
            <w:r w:rsidR="00DA0E9D" w:rsidRPr="001F09F1">
              <w:rPr>
                <w:rFonts w:ascii="Calibri" w:hAnsi="Calibri" w:cs="Calibri"/>
                <w:i/>
                <w:sz w:val="21"/>
                <w:szCs w:val="21"/>
              </w:rPr>
              <w:t>okumentas atitiks reikalavimus, jei</w:t>
            </w:r>
            <w:r w:rsidR="004A1292">
              <w:rPr>
                <w:rFonts w:ascii="Calibri" w:hAnsi="Calibri" w:cs="Calibri"/>
                <w:i/>
                <w:sz w:val="21"/>
                <w:szCs w:val="21"/>
              </w:rPr>
              <w:t xml:space="preserve"> jis</w:t>
            </w:r>
            <w:r w:rsidR="00DA0E9D" w:rsidRPr="001F09F1">
              <w:rPr>
                <w:rFonts w:ascii="Calibri" w:hAnsi="Calibri" w:cs="Calibri"/>
                <w:i/>
                <w:sz w:val="21"/>
                <w:szCs w:val="21"/>
              </w:rPr>
              <w:t xml:space="preserve"> apims daugiau inžinerinių </w:t>
            </w:r>
            <w:r w:rsidR="00DA0E9D" w:rsidRPr="001F09F1">
              <w:rPr>
                <w:rFonts w:ascii="Calibri" w:hAnsi="Calibri" w:cs="Calibri"/>
                <w:i/>
                <w:iCs/>
                <w:color w:val="000000"/>
                <w:sz w:val="21"/>
                <w:szCs w:val="21"/>
                <w:bdr w:val="none" w:sz="0" w:space="0" w:color="auto" w:frame="1"/>
              </w:rPr>
              <w:t>statinių grupių, pogrupių (paskirčių)</w:t>
            </w:r>
            <w:r w:rsidR="00DA0E9D" w:rsidRPr="001F09F1">
              <w:rPr>
                <w:rFonts w:ascii="Calibri" w:hAnsi="Calibri" w:cs="Calibri"/>
                <w:i/>
                <w:sz w:val="21"/>
                <w:szCs w:val="21"/>
              </w:rPr>
              <w:t xml:space="preserve">, </w:t>
            </w:r>
            <w:r w:rsidR="00DA0E9D"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DA0E9D" w:rsidRPr="001F09F1">
              <w:rPr>
                <w:rFonts w:ascii="Calibri" w:hAnsi="Calibri" w:cs="Calibri"/>
                <w:i/>
                <w:iCs/>
                <w:color w:val="000000"/>
                <w:sz w:val="21"/>
                <w:szCs w:val="21"/>
                <w:bdr w:val="none" w:sz="0" w:space="0" w:color="auto" w:frame="1"/>
              </w:rPr>
              <w:t xml:space="preserve"> </w:t>
            </w:r>
            <w:r w:rsidR="00DA0E9D" w:rsidRPr="001F09F1">
              <w:rPr>
                <w:rFonts w:ascii="Calibri" w:hAnsi="Calibri" w:cs="Calibri"/>
                <w:i/>
                <w:sz w:val="21"/>
                <w:szCs w:val="21"/>
              </w:rPr>
              <w:t>nei reikalaujama.</w:t>
            </w:r>
          </w:p>
          <w:p w14:paraId="520A8C09" w14:textId="5C1F4A9F" w:rsidR="0029178B" w:rsidRPr="001F1025" w:rsidRDefault="0029178B" w:rsidP="00B82EDB">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lastRenderedPageBreak/>
              <w:t>Pateikiama:</w:t>
            </w:r>
          </w:p>
          <w:p w14:paraId="30D46957" w14:textId="737DAFD4"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color w:val="000000"/>
                <w:sz w:val="21"/>
                <w:szCs w:val="21"/>
              </w:rPr>
              <w:t>tiekėjo (</w:t>
            </w:r>
            <w:r w:rsidRPr="001F1025">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1F1025">
              <w:rPr>
                <w:rFonts w:asciiTheme="minorHAnsi" w:hAnsiTheme="minorHAnsi" w:cstheme="minorHAnsi"/>
                <w:color w:val="1F497D"/>
                <w:spacing w:val="2"/>
                <w:sz w:val="21"/>
                <w:szCs w:val="21"/>
              </w:rPr>
              <w:t>*</w:t>
            </w:r>
            <w:r w:rsidRPr="001F1025">
              <w:rPr>
                <w:rFonts w:asciiTheme="minorHAnsi" w:hAnsiTheme="minorHAnsi" w:cstheme="minorHAnsi"/>
                <w:color w:val="000000"/>
                <w:sz w:val="21"/>
                <w:szCs w:val="21"/>
              </w:rPr>
              <w:t xml:space="preserve">) </w:t>
            </w:r>
            <w:r w:rsidRPr="001F1025">
              <w:rPr>
                <w:rFonts w:asciiTheme="minorHAnsi" w:hAnsiTheme="minorHAnsi" w:cstheme="minorHAnsi"/>
                <w:bCs/>
                <w:sz w:val="21"/>
                <w:szCs w:val="21"/>
              </w:rPr>
              <w:t xml:space="preserve">LST EN ISO 14001 arba EMAS, ar kitas lygiavertis sertifikatas, </w:t>
            </w:r>
            <w:r w:rsidRPr="001F1025">
              <w:rPr>
                <w:rFonts w:asciiTheme="minorHAnsi" w:hAnsiTheme="minorHAnsi" w:cstheme="minorHAnsi"/>
                <w:sz w:val="21"/>
                <w:szCs w:val="21"/>
              </w:rPr>
              <w:t xml:space="preserve">išduotas nepriklausomos įstaigos, patvirtinantis, kad tiekėjas </w:t>
            </w:r>
            <w:r w:rsidR="0041090A">
              <w:rPr>
                <w:rFonts w:asciiTheme="minorHAnsi" w:hAnsiTheme="minorHAnsi" w:cstheme="minorHAnsi"/>
                <w:sz w:val="21"/>
                <w:szCs w:val="21"/>
              </w:rPr>
              <w:t xml:space="preserve">perkamiems darbams: </w:t>
            </w:r>
            <w:r w:rsidR="0041090A" w:rsidRPr="00596B92">
              <w:rPr>
                <w:rFonts w:asciiTheme="minorHAnsi" w:hAnsiTheme="minorHAnsi" w:cstheme="minorHAnsi"/>
                <w:b/>
                <w:bCs/>
                <w:i/>
                <w:sz w:val="21"/>
                <w:szCs w:val="21"/>
                <w:u w:val="single"/>
                <w:bdr w:val="none" w:sz="0" w:space="0" w:color="auto" w:frame="1"/>
              </w:rPr>
              <w:t xml:space="preserve">inžinerinių statinių </w:t>
            </w:r>
            <w:r w:rsidR="0041090A" w:rsidRPr="00596B92">
              <w:rPr>
                <w:rFonts w:asciiTheme="minorHAnsi" w:hAnsiTheme="minorHAnsi" w:cstheme="minorHAnsi"/>
                <w:i/>
                <w:sz w:val="21"/>
                <w:szCs w:val="21"/>
                <w:u w:val="single"/>
                <w:bdr w:val="none" w:sz="0" w:space="0" w:color="auto" w:frame="1"/>
              </w:rPr>
              <w:t>(</w:t>
            </w:r>
            <w:r w:rsidR="0041090A" w:rsidRPr="00596B92">
              <w:rPr>
                <w:rFonts w:ascii="Calibri" w:hAnsi="Calibri" w:cs="Calibri"/>
                <w:i/>
                <w:sz w:val="21"/>
                <w:szCs w:val="21"/>
                <w:u w:val="single"/>
                <w:bdr w:val="none" w:sz="0" w:space="0" w:color="auto" w:frame="1"/>
              </w:rPr>
              <w:t>inžinerinių statinių grupė:</w:t>
            </w:r>
            <w:r w:rsidR="0041090A" w:rsidRPr="00596B92">
              <w:rPr>
                <w:rFonts w:ascii="Calibri" w:hAnsi="Calibri" w:cs="Calibri"/>
                <w:b/>
                <w:bCs/>
                <w:i/>
                <w:sz w:val="21"/>
                <w:szCs w:val="21"/>
                <w:u w:val="single"/>
                <w:bdr w:val="none" w:sz="0" w:space="0" w:color="auto" w:frame="1"/>
              </w:rPr>
              <w:t xml:space="preserve"> kiti inžineriniai statiniai, </w:t>
            </w:r>
            <w:r w:rsidR="0041090A" w:rsidRPr="00596B92">
              <w:rPr>
                <w:rFonts w:ascii="Calibri" w:hAnsi="Calibri" w:cs="Calibri"/>
                <w:i/>
                <w:sz w:val="21"/>
                <w:szCs w:val="21"/>
                <w:u w:val="single"/>
                <w:bdr w:val="none" w:sz="0" w:space="0" w:color="auto" w:frame="1"/>
              </w:rPr>
              <w:t>inžinerinių statinių pogrupi</w:t>
            </w:r>
            <w:r w:rsidR="0041090A">
              <w:rPr>
                <w:rFonts w:ascii="Calibri" w:hAnsi="Calibri" w:cs="Calibri"/>
                <w:i/>
                <w:sz w:val="21"/>
                <w:szCs w:val="21"/>
                <w:u w:val="single"/>
                <w:bdr w:val="none" w:sz="0" w:space="0" w:color="auto" w:frame="1"/>
              </w:rPr>
              <w:t>s</w:t>
            </w:r>
            <w:r w:rsidR="0041090A" w:rsidRPr="00596B92">
              <w:rPr>
                <w:rFonts w:ascii="Calibri" w:hAnsi="Calibri" w:cs="Calibri"/>
                <w:i/>
                <w:sz w:val="21"/>
                <w:szCs w:val="21"/>
                <w:u w:val="single"/>
                <w:bdr w:val="none" w:sz="0" w:space="0" w:color="auto" w:frame="1"/>
              </w:rPr>
              <w:t xml:space="preserve"> (paskirtis):</w:t>
            </w:r>
            <w:r w:rsidR="0041090A" w:rsidRPr="00596B92">
              <w:rPr>
                <w:rFonts w:ascii="Calibri" w:hAnsi="Calibri" w:cs="Calibri"/>
                <w:b/>
                <w:bCs/>
                <w:i/>
                <w:sz w:val="21"/>
                <w:szCs w:val="21"/>
                <w:u w:val="single"/>
                <w:bdr w:val="none" w:sz="0" w:space="0" w:color="auto" w:frame="1"/>
              </w:rPr>
              <w:t xml:space="preserve"> </w:t>
            </w:r>
            <w:r w:rsidR="0041090A" w:rsidRPr="00596B92">
              <w:rPr>
                <w:rFonts w:asciiTheme="minorHAnsi" w:hAnsiTheme="minorHAnsi" w:cstheme="minorHAnsi"/>
                <w:b/>
                <w:bCs/>
                <w:i/>
                <w:sz w:val="21"/>
                <w:szCs w:val="21"/>
                <w:u w:val="single"/>
                <w:bdr w:val="none" w:sz="0" w:space="0" w:color="auto" w:frame="1"/>
              </w:rPr>
              <w:t>kitos paskirties</w:t>
            </w:r>
            <w:r w:rsidR="0041090A">
              <w:rPr>
                <w:rFonts w:asciiTheme="minorHAnsi" w:hAnsiTheme="minorHAnsi" w:cstheme="minorHAnsi"/>
                <w:b/>
                <w:bCs/>
                <w:i/>
                <w:sz w:val="21"/>
                <w:szCs w:val="21"/>
                <w:u w:val="single"/>
                <w:bdr w:val="none" w:sz="0" w:space="0" w:color="auto" w:frame="1"/>
              </w:rPr>
              <w:t xml:space="preserve"> </w:t>
            </w:r>
            <w:r w:rsidR="0041090A" w:rsidRPr="00DA0E9D">
              <w:rPr>
                <w:rFonts w:asciiTheme="minorHAnsi" w:hAnsiTheme="minorHAnsi" w:cstheme="minorHAnsi"/>
                <w:i/>
                <w:sz w:val="21"/>
                <w:szCs w:val="21"/>
                <w:u w:val="single"/>
                <w:bdr w:val="none" w:sz="0" w:space="0" w:color="auto" w:frame="1"/>
              </w:rPr>
              <w:t>(</w:t>
            </w:r>
            <w:r w:rsidR="0041090A">
              <w:rPr>
                <w:rFonts w:asciiTheme="minorHAnsi" w:hAnsiTheme="minorHAnsi" w:cstheme="minorHAnsi"/>
                <w:i/>
                <w:sz w:val="21"/>
                <w:szCs w:val="21"/>
                <w:u w:val="single"/>
                <w:bdr w:val="none" w:sz="0" w:space="0" w:color="auto" w:frame="1"/>
              </w:rPr>
              <w:t>s</w:t>
            </w:r>
            <w:r w:rsidR="0041090A" w:rsidRPr="004814E4">
              <w:rPr>
                <w:rFonts w:asciiTheme="minorHAnsi" w:hAnsiTheme="minorHAnsi" w:cstheme="minorHAnsi"/>
                <w:i/>
                <w:sz w:val="21"/>
                <w:szCs w:val="21"/>
                <w:u w:val="single"/>
                <w:bdr w:val="none" w:sz="0" w:space="0" w:color="auto" w:frame="1"/>
              </w:rPr>
              <w:t>cena (betono)</w:t>
            </w:r>
            <w:r w:rsidR="0041090A">
              <w:rPr>
                <w:rFonts w:asciiTheme="minorHAnsi" w:hAnsiTheme="minorHAnsi" w:cstheme="minorHAnsi"/>
                <w:i/>
                <w:sz w:val="21"/>
                <w:szCs w:val="21"/>
                <w:u w:val="single"/>
                <w:bdr w:val="none" w:sz="0" w:space="0" w:color="auto" w:frame="1"/>
              </w:rPr>
              <w:t xml:space="preserve"> ir (ar) takas ir (ar) vaikų žaidimo aikštelė ir (ar) aikštė ir (ar) </w:t>
            </w:r>
            <w:r w:rsidR="0041090A" w:rsidRPr="00596B92">
              <w:rPr>
                <w:rFonts w:asciiTheme="minorHAnsi" w:hAnsiTheme="minorHAnsi" w:cstheme="minorHAnsi"/>
                <w:b/>
                <w:bCs/>
                <w:i/>
                <w:sz w:val="21"/>
                <w:szCs w:val="21"/>
                <w:u w:val="single"/>
                <w:bdr w:val="none" w:sz="0" w:space="0" w:color="auto" w:frame="1"/>
              </w:rPr>
              <w:t xml:space="preserve">inžinerinių statinių </w:t>
            </w:r>
            <w:r w:rsidR="0041090A" w:rsidRPr="00596B92">
              <w:rPr>
                <w:rFonts w:asciiTheme="minorHAnsi" w:hAnsiTheme="minorHAnsi" w:cstheme="minorHAnsi"/>
                <w:i/>
                <w:sz w:val="21"/>
                <w:szCs w:val="21"/>
                <w:u w:val="single"/>
                <w:bdr w:val="none" w:sz="0" w:space="0" w:color="auto" w:frame="1"/>
              </w:rPr>
              <w:t>(</w:t>
            </w:r>
            <w:r w:rsidR="0041090A" w:rsidRPr="00596B92">
              <w:rPr>
                <w:rFonts w:ascii="Calibri" w:hAnsi="Calibri" w:cs="Calibri"/>
                <w:i/>
                <w:sz w:val="21"/>
                <w:szCs w:val="21"/>
                <w:u w:val="single"/>
                <w:bdr w:val="none" w:sz="0" w:space="0" w:color="auto" w:frame="1"/>
              </w:rPr>
              <w:t>inžinerinių statinių grupė:</w:t>
            </w:r>
            <w:r w:rsidR="0041090A" w:rsidRPr="00596B92">
              <w:rPr>
                <w:rFonts w:ascii="Calibri" w:hAnsi="Calibri" w:cs="Calibri"/>
                <w:b/>
                <w:bCs/>
                <w:i/>
                <w:sz w:val="21"/>
                <w:szCs w:val="21"/>
                <w:u w:val="single"/>
                <w:bdr w:val="none" w:sz="0" w:space="0" w:color="auto" w:frame="1"/>
              </w:rPr>
              <w:t xml:space="preserve"> kiti inžineriniai statiniai, </w:t>
            </w:r>
            <w:r w:rsidR="0041090A" w:rsidRPr="00596B92">
              <w:rPr>
                <w:rFonts w:ascii="Calibri" w:hAnsi="Calibri" w:cs="Calibri"/>
                <w:i/>
                <w:sz w:val="21"/>
                <w:szCs w:val="21"/>
                <w:u w:val="single"/>
                <w:bdr w:val="none" w:sz="0" w:space="0" w:color="auto" w:frame="1"/>
              </w:rPr>
              <w:t>inžinerinių statinių pogrupi</w:t>
            </w:r>
            <w:r w:rsidR="0041090A">
              <w:rPr>
                <w:rFonts w:ascii="Calibri" w:hAnsi="Calibri" w:cs="Calibri"/>
                <w:i/>
                <w:sz w:val="21"/>
                <w:szCs w:val="21"/>
                <w:u w:val="single"/>
                <w:bdr w:val="none" w:sz="0" w:space="0" w:color="auto" w:frame="1"/>
              </w:rPr>
              <w:t>s</w:t>
            </w:r>
            <w:r w:rsidR="0041090A" w:rsidRPr="00596B92">
              <w:rPr>
                <w:rFonts w:ascii="Calibri" w:hAnsi="Calibri" w:cs="Calibri"/>
                <w:i/>
                <w:sz w:val="21"/>
                <w:szCs w:val="21"/>
                <w:u w:val="single"/>
                <w:bdr w:val="none" w:sz="0" w:space="0" w:color="auto" w:frame="1"/>
              </w:rPr>
              <w:t xml:space="preserve"> (paskirtis):</w:t>
            </w:r>
            <w:r w:rsidR="0041090A" w:rsidRPr="00596B92">
              <w:rPr>
                <w:rFonts w:ascii="Calibri" w:hAnsi="Calibri" w:cs="Calibri"/>
                <w:b/>
                <w:bCs/>
                <w:i/>
                <w:sz w:val="21"/>
                <w:szCs w:val="21"/>
                <w:u w:val="single"/>
                <w:bdr w:val="none" w:sz="0" w:space="0" w:color="auto" w:frame="1"/>
              </w:rPr>
              <w:t xml:space="preserve"> </w:t>
            </w:r>
            <w:r w:rsidR="0041090A">
              <w:rPr>
                <w:rFonts w:asciiTheme="minorHAnsi" w:hAnsiTheme="minorHAnsi" w:cstheme="minorHAnsi"/>
                <w:b/>
                <w:bCs/>
                <w:i/>
                <w:sz w:val="21"/>
                <w:szCs w:val="21"/>
                <w:u w:val="single"/>
                <w:bdr w:val="none" w:sz="0" w:space="0" w:color="auto" w:frame="1"/>
              </w:rPr>
              <w:t xml:space="preserve">sporto </w:t>
            </w:r>
            <w:r w:rsidR="0041090A" w:rsidRPr="00DA0E9D">
              <w:rPr>
                <w:rFonts w:asciiTheme="minorHAnsi" w:hAnsiTheme="minorHAnsi" w:cstheme="minorHAnsi"/>
                <w:i/>
                <w:sz w:val="21"/>
                <w:szCs w:val="21"/>
                <w:u w:val="single"/>
                <w:bdr w:val="none" w:sz="0" w:space="0" w:color="auto" w:frame="1"/>
              </w:rPr>
              <w:t>(</w:t>
            </w:r>
            <w:r w:rsidR="0041090A">
              <w:rPr>
                <w:rFonts w:asciiTheme="minorHAnsi" w:hAnsiTheme="minorHAnsi" w:cstheme="minorHAnsi"/>
                <w:i/>
                <w:sz w:val="21"/>
                <w:szCs w:val="21"/>
                <w:u w:val="single"/>
                <w:bdr w:val="none" w:sz="0" w:space="0" w:color="auto" w:frame="1"/>
              </w:rPr>
              <w:t>m</w:t>
            </w:r>
            <w:r w:rsidR="0041090A" w:rsidRPr="00BC2AB7">
              <w:rPr>
                <w:rFonts w:asciiTheme="minorHAnsi" w:hAnsiTheme="minorHAnsi" w:cstheme="minorHAnsi"/>
                <w:i/>
                <w:sz w:val="21"/>
                <w:szCs w:val="21"/>
                <w:u w:val="single"/>
                <w:bdr w:val="none" w:sz="0" w:space="0" w:color="auto" w:frame="1"/>
              </w:rPr>
              <w:t>ultifunkcinė sporto aikštelė</w:t>
            </w:r>
            <w:r w:rsidR="0041090A">
              <w:rPr>
                <w:rFonts w:asciiTheme="minorHAnsi" w:hAnsiTheme="minorHAnsi" w:cstheme="minorHAnsi"/>
                <w:i/>
                <w:sz w:val="21"/>
                <w:szCs w:val="21"/>
                <w:u w:val="single"/>
                <w:bdr w:val="none" w:sz="0" w:space="0" w:color="auto" w:frame="1"/>
              </w:rPr>
              <w:t xml:space="preserve">) ir (ar) </w:t>
            </w:r>
            <w:r w:rsidR="0041090A" w:rsidRPr="00596B92">
              <w:rPr>
                <w:rFonts w:asciiTheme="minorHAnsi" w:hAnsiTheme="minorHAnsi" w:cstheme="minorHAnsi"/>
                <w:b/>
                <w:bCs/>
                <w:i/>
                <w:sz w:val="21"/>
                <w:szCs w:val="21"/>
                <w:u w:val="single"/>
                <w:bdr w:val="none" w:sz="0" w:space="0" w:color="auto" w:frame="1"/>
              </w:rPr>
              <w:t xml:space="preserve">inžinerinių statinių </w:t>
            </w:r>
            <w:r w:rsidR="0041090A" w:rsidRPr="00596B92">
              <w:rPr>
                <w:rFonts w:asciiTheme="minorHAnsi" w:hAnsiTheme="minorHAnsi" w:cstheme="minorHAnsi"/>
                <w:i/>
                <w:sz w:val="21"/>
                <w:szCs w:val="21"/>
                <w:u w:val="single"/>
                <w:bdr w:val="none" w:sz="0" w:space="0" w:color="auto" w:frame="1"/>
              </w:rPr>
              <w:t>(</w:t>
            </w:r>
            <w:r w:rsidR="0041090A" w:rsidRPr="00596B92">
              <w:rPr>
                <w:rFonts w:ascii="Calibri" w:hAnsi="Calibri" w:cs="Calibri"/>
                <w:i/>
                <w:sz w:val="21"/>
                <w:szCs w:val="21"/>
                <w:u w:val="single"/>
                <w:bdr w:val="none" w:sz="0" w:space="0" w:color="auto" w:frame="1"/>
              </w:rPr>
              <w:t>inžinerinių statinių grupė:</w:t>
            </w:r>
            <w:r w:rsidR="0041090A" w:rsidRPr="00596B92">
              <w:rPr>
                <w:rFonts w:ascii="Calibri" w:hAnsi="Calibri" w:cs="Calibri"/>
                <w:b/>
                <w:bCs/>
                <w:i/>
                <w:sz w:val="21"/>
                <w:szCs w:val="21"/>
                <w:u w:val="single"/>
                <w:bdr w:val="none" w:sz="0" w:space="0" w:color="auto" w:frame="1"/>
              </w:rPr>
              <w:t xml:space="preserve"> kiti inžineriniai statiniai, </w:t>
            </w:r>
            <w:r w:rsidR="0041090A" w:rsidRPr="00596B92">
              <w:rPr>
                <w:rFonts w:ascii="Calibri" w:hAnsi="Calibri" w:cs="Calibri"/>
                <w:i/>
                <w:sz w:val="21"/>
                <w:szCs w:val="21"/>
                <w:u w:val="single"/>
                <w:bdr w:val="none" w:sz="0" w:space="0" w:color="auto" w:frame="1"/>
              </w:rPr>
              <w:t>inžinerinių statinių pogrupi</w:t>
            </w:r>
            <w:r w:rsidR="0041090A">
              <w:rPr>
                <w:rFonts w:ascii="Calibri" w:hAnsi="Calibri" w:cs="Calibri"/>
                <w:i/>
                <w:sz w:val="21"/>
                <w:szCs w:val="21"/>
                <w:u w:val="single"/>
                <w:bdr w:val="none" w:sz="0" w:space="0" w:color="auto" w:frame="1"/>
              </w:rPr>
              <w:t>s</w:t>
            </w:r>
            <w:r w:rsidR="0041090A" w:rsidRPr="00596B92">
              <w:rPr>
                <w:rFonts w:ascii="Calibri" w:hAnsi="Calibri" w:cs="Calibri"/>
                <w:i/>
                <w:sz w:val="21"/>
                <w:szCs w:val="21"/>
                <w:u w:val="single"/>
                <w:bdr w:val="none" w:sz="0" w:space="0" w:color="auto" w:frame="1"/>
              </w:rPr>
              <w:t xml:space="preserve"> (paskirtis):</w:t>
            </w:r>
            <w:r w:rsidR="0041090A" w:rsidRPr="00596B92">
              <w:rPr>
                <w:rFonts w:ascii="Calibri" w:hAnsi="Calibri" w:cs="Calibri"/>
                <w:b/>
                <w:bCs/>
                <w:i/>
                <w:sz w:val="21"/>
                <w:szCs w:val="21"/>
                <w:u w:val="single"/>
                <w:bdr w:val="none" w:sz="0" w:space="0" w:color="auto" w:frame="1"/>
              </w:rPr>
              <w:t xml:space="preserve"> </w:t>
            </w:r>
            <w:r w:rsidR="0041090A">
              <w:rPr>
                <w:rFonts w:ascii="Calibri" w:hAnsi="Calibri" w:cs="Calibri"/>
                <w:b/>
                <w:bCs/>
                <w:i/>
                <w:sz w:val="21"/>
                <w:szCs w:val="21"/>
                <w:u w:val="single"/>
                <w:bdr w:val="none" w:sz="0" w:space="0" w:color="auto" w:frame="1"/>
              </w:rPr>
              <w:t>kitų transporto statinių</w:t>
            </w:r>
            <w:r w:rsidR="0041090A">
              <w:rPr>
                <w:rFonts w:asciiTheme="minorHAnsi" w:hAnsiTheme="minorHAnsi" w:cstheme="minorHAnsi"/>
                <w:b/>
                <w:bCs/>
                <w:i/>
                <w:sz w:val="21"/>
                <w:szCs w:val="21"/>
                <w:u w:val="single"/>
                <w:bdr w:val="none" w:sz="0" w:space="0" w:color="auto" w:frame="1"/>
              </w:rPr>
              <w:t xml:space="preserve"> </w:t>
            </w:r>
            <w:r w:rsidR="0041090A" w:rsidRPr="00DA0E9D">
              <w:rPr>
                <w:rFonts w:asciiTheme="minorHAnsi" w:hAnsiTheme="minorHAnsi" w:cstheme="minorHAnsi"/>
                <w:i/>
                <w:sz w:val="21"/>
                <w:szCs w:val="21"/>
                <w:u w:val="single"/>
                <w:bdr w:val="none" w:sz="0" w:space="0" w:color="auto" w:frame="1"/>
              </w:rPr>
              <w:t>(</w:t>
            </w:r>
            <w:r w:rsidR="0041090A">
              <w:rPr>
                <w:rFonts w:asciiTheme="minorHAnsi" w:hAnsiTheme="minorHAnsi" w:cstheme="minorHAnsi"/>
                <w:i/>
                <w:sz w:val="21"/>
                <w:szCs w:val="21"/>
                <w:u w:val="single"/>
                <w:bdr w:val="none" w:sz="0" w:space="0" w:color="auto" w:frame="1"/>
              </w:rPr>
              <w:t xml:space="preserve">automobilių aikštelė) </w:t>
            </w:r>
            <w:r w:rsidR="0041090A">
              <w:rPr>
                <w:rFonts w:ascii="Calibri" w:hAnsi="Calibri" w:cs="Calibri"/>
                <w:b/>
                <w:bCs/>
                <w:i/>
                <w:sz w:val="21"/>
                <w:szCs w:val="21"/>
                <w:u w:val="single"/>
              </w:rPr>
              <w:t xml:space="preserve">bendrųjų statybos darbų: </w:t>
            </w:r>
            <w:r w:rsidR="0041090A" w:rsidRPr="00DD0AB9">
              <w:rPr>
                <w:rFonts w:ascii="Calibri" w:eastAsia="Calibri" w:hAnsi="Calibri" w:cs="Calibri"/>
                <w:b/>
                <w:bCs/>
                <w:i/>
                <w:sz w:val="21"/>
                <w:szCs w:val="21"/>
                <w:u w:val="single"/>
              </w:rPr>
              <w:t>žemės darbų</w:t>
            </w:r>
            <w:r w:rsidR="0041090A" w:rsidRPr="00596B92">
              <w:rPr>
                <w:rFonts w:ascii="Calibri" w:eastAsia="Calibri" w:hAnsi="Calibri" w:cs="Calibri"/>
                <w:b/>
                <w:bCs/>
                <w:i/>
                <w:sz w:val="21"/>
                <w:szCs w:val="21"/>
                <w:u w:val="single"/>
              </w:rPr>
              <w:t xml:space="preserve"> </w:t>
            </w:r>
            <w:r w:rsidR="0041090A" w:rsidRPr="00596B92">
              <w:rPr>
                <w:rFonts w:ascii="Calibri" w:eastAsia="Calibri" w:hAnsi="Calibri" w:cs="Calibri"/>
                <w:i/>
                <w:sz w:val="21"/>
                <w:szCs w:val="21"/>
                <w:u w:val="single"/>
              </w:rPr>
              <w:t>(statybos sklypo reljefo tvarkymas);</w:t>
            </w:r>
            <w:r w:rsidR="0041090A" w:rsidRPr="00596B92">
              <w:rPr>
                <w:rFonts w:ascii="Calibri" w:eastAsia="Calibri" w:hAnsi="Calibri" w:cs="Calibri"/>
                <w:b/>
                <w:bCs/>
                <w:i/>
                <w:sz w:val="21"/>
                <w:szCs w:val="21"/>
                <w:u w:val="single"/>
              </w:rPr>
              <w:t xml:space="preserve"> </w:t>
            </w:r>
            <w:r w:rsidR="0041090A" w:rsidRPr="00DD0AB9">
              <w:rPr>
                <w:rFonts w:ascii="Calibri" w:eastAsia="Calibri" w:hAnsi="Calibri" w:cs="Calibri"/>
                <w:b/>
                <w:bCs/>
                <w:i/>
                <w:sz w:val="21"/>
                <w:szCs w:val="21"/>
                <w:u w:val="single"/>
              </w:rPr>
              <w:t>statybinių konstrukcijų</w:t>
            </w:r>
            <w:r w:rsidR="0041090A" w:rsidRPr="00596B92">
              <w:rPr>
                <w:rFonts w:ascii="Calibri" w:eastAsia="Calibri" w:hAnsi="Calibri" w:cs="Calibri"/>
                <w:b/>
                <w:bCs/>
                <w:i/>
                <w:sz w:val="21"/>
                <w:szCs w:val="21"/>
                <w:u w:val="single"/>
              </w:rPr>
              <w:t xml:space="preserve"> </w:t>
            </w:r>
            <w:r w:rsidR="0041090A" w:rsidRPr="00596B92">
              <w:rPr>
                <w:rFonts w:ascii="Calibri" w:eastAsia="Calibri" w:hAnsi="Calibri" w:cs="Calibri"/>
                <w:i/>
                <w:sz w:val="21"/>
                <w:szCs w:val="21"/>
                <w:u w:val="single"/>
              </w:rPr>
              <w:t>(</w:t>
            </w:r>
            <w:r w:rsidR="00031D22">
              <w:rPr>
                <w:rFonts w:ascii="Calibri" w:eastAsia="Calibri" w:hAnsi="Calibri" w:cs="Calibri"/>
                <w:i/>
                <w:sz w:val="21"/>
                <w:szCs w:val="21"/>
                <w:u w:val="single"/>
              </w:rPr>
              <w:t xml:space="preserve">metalo, </w:t>
            </w:r>
            <w:r w:rsidR="0041090A" w:rsidRPr="00596B92">
              <w:rPr>
                <w:rFonts w:ascii="Calibri" w:eastAsia="Calibri" w:hAnsi="Calibri" w:cs="Calibri"/>
                <w:i/>
                <w:sz w:val="21"/>
                <w:szCs w:val="21"/>
                <w:u w:val="single"/>
              </w:rPr>
              <w:t>betono,</w:t>
            </w:r>
            <w:r w:rsidR="0041090A">
              <w:rPr>
                <w:rFonts w:ascii="Calibri" w:eastAsia="Calibri" w:hAnsi="Calibri" w:cs="Calibri"/>
                <w:i/>
                <w:sz w:val="21"/>
                <w:szCs w:val="21"/>
                <w:u w:val="single"/>
              </w:rPr>
              <w:t xml:space="preserve"> medžio</w:t>
            </w:r>
            <w:r w:rsidR="0041090A" w:rsidRPr="00596B92">
              <w:rPr>
                <w:rFonts w:ascii="Calibri" w:eastAsia="Calibri" w:hAnsi="Calibri" w:cs="Calibri"/>
                <w:i/>
                <w:sz w:val="21"/>
                <w:szCs w:val="21"/>
                <w:u w:val="single"/>
              </w:rPr>
              <w:t>)</w:t>
            </w:r>
            <w:r w:rsidR="0041090A">
              <w:rPr>
                <w:rFonts w:ascii="Calibri" w:eastAsia="Calibri" w:hAnsi="Calibri" w:cs="Calibri"/>
                <w:i/>
                <w:sz w:val="21"/>
                <w:szCs w:val="21"/>
                <w:u w:val="single"/>
              </w:rPr>
              <w:t xml:space="preserve">; </w:t>
            </w:r>
            <w:r w:rsidR="0041090A" w:rsidRPr="0041090A">
              <w:rPr>
                <w:rFonts w:ascii="Calibri" w:eastAsia="Calibri" w:hAnsi="Calibri" w:cs="Calibri"/>
                <w:i/>
                <w:sz w:val="21"/>
                <w:szCs w:val="21"/>
                <w:u w:val="single"/>
              </w:rPr>
              <w:t>apdailos darb</w:t>
            </w:r>
            <w:r w:rsidR="0041090A">
              <w:rPr>
                <w:rFonts w:ascii="Calibri" w:eastAsia="Calibri" w:hAnsi="Calibri" w:cs="Calibri"/>
                <w:i/>
                <w:sz w:val="21"/>
                <w:szCs w:val="21"/>
                <w:u w:val="single"/>
              </w:rPr>
              <w:t>ų</w:t>
            </w:r>
            <w:r w:rsidR="0041090A" w:rsidRPr="0041090A">
              <w:rPr>
                <w:rFonts w:ascii="Calibri" w:eastAsia="Calibri" w:hAnsi="Calibri" w:cs="Calibri"/>
                <w:i/>
                <w:sz w:val="21"/>
                <w:szCs w:val="21"/>
                <w:u w:val="single"/>
              </w:rPr>
              <w:t xml:space="preserve"> (horizontalus ženklinimas) </w:t>
            </w:r>
            <w:r w:rsidR="0041090A" w:rsidRPr="00DD0AB9">
              <w:rPr>
                <w:rFonts w:ascii="Calibri" w:eastAsia="Calibri" w:hAnsi="Calibri" w:cs="Calibri"/>
                <w:b/>
                <w:bCs/>
                <w:i/>
                <w:sz w:val="21"/>
                <w:szCs w:val="21"/>
                <w:u w:val="single"/>
              </w:rPr>
              <w:t xml:space="preserve">statybos </w:t>
            </w:r>
            <w:r w:rsidR="0041090A" w:rsidRPr="008F0FAF">
              <w:rPr>
                <w:rFonts w:ascii="Calibri" w:eastAsia="Calibri" w:hAnsi="Calibri" w:cs="Calibri"/>
                <w:b/>
                <w:bCs/>
                <w:i/>
                <w:sz w:val="21"/>
                <w:szCs w:val="21"/>
                <w:u w:val="single"/>
              </w:rPr>
              <w:t>darbų</w:t>
            </w:r>
            <w:r w:rsidR="0041090A">
              <w:rPr>
                <w:rFonts w:ascii="Calibri" w:eastAsia="Calibri" w:hAnsi="Calibri" w:cs="Calibri"/>
                <w:i/>
                <w:sz w:val="21"/>
                <w:szCs w:val="21"/>
                <w:u w:val="single"/>
              </w:rPr>
              <w:t xml:space="preserve"> </w:t>
            </w:r>
            <w:r w:rsidR="0041090A" w:rsidRPr="00596B92">
              <w:rPr>
                <w:rFonts w:ascii="Calibri" w:hAnsi="Calibri" w:cs="Calibri"/>
                <w:i/>
                <w:sz w:val="21"/>
                <w:szCs w:val="21"/>
                <w:u w:val="single"/>
              </w:rPr>
              <w:t>sritys</w:t>
            </w:r>
            <w:r w:rsidR="0041090A">
              <w:rPr>
                <w:rFonts w:ascii="Calibri" w:hAnsi="Calibri" w:cs="Calibri"/>
                <w:i/>
                <w:sz w:val="21"/>
                <w:szCs w:val="21"/>
                <w:u w:val="single"/>
              </w:rPr>
              <w:t xml:space="preserve">e </w:t>
            </w:r>
            <w:r w:rsidR="00C21D46">
              <w:rPr>
                <w:rFonts w:asciiTheme="minorHAnsi" w:hAnsiTheme="minorHAnsi" w:cstheme="minorHAnsi"/>
                <w:spacing w:val="2"/>
                <w:sz w:val="21"/>
                <w:szCs w:val="21"/>
                <w:shd w:val="clear" w:color="auto" w:fill="FFFFFF"/>
              </w:rPr>
              <w:t>taiko</w:t>
            </w:r>
            <w:r w:rsidRPr="004451C9">
              <w:rPr>
                <w:rFonts w:asciiTheme="minorHAnsi" w:hAnsiTheme="minorHAnsi" w:cstheme="minorHAnsi"/>
                <w:spacing w:val="2"/>
                <w:sz w:val="21"/>
                <w:szCs w:val="21"/>
                <w:shd w:val="clear" w:color="auto" w:fill="FFFFFF"/>
              </w:rPr>
              <w:t xml:space="preserve"> </w:t>
            </w:r>
            <w:r w:rsidRPr="001F1025">
              <w:rPr>
                <w:rFonts w:asciiTheme="minorHAnsi" w:hAnsiTheme="minorHAnsi" w:cstheme="minorHAnsi"/>
                <w:color w:val="000000"/>
                <w:sz w:val="21"/>
                <w:szCs w:val="21"/>
              </w:rPr>
              <w:t xml:space="preserve">aplinkos apsaugos vadybos sistemos reikalavimus pagal </w:t>
            </w:r>
            <w:r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70140A65" w14:textId="77777777" w:rsidR="0041090A" w:rsidRPr="009A408F" w:rsidRDefault="0041090A" w:rsidP="0041090A">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4BDFC5B8" w14:textId="77777777" w:rsidR="0041090A" w:rsidRPr="009A408F" w:rsidRDefault="0041090A" w:rsidP="0041090A">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62B0F597"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39CA8237"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28F24216"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70DE121E"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1269F7B8"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lastRenderedPageBreak/>
              <w:t>4) numatyta aplinkosauginių tikslų įgyvendinimo stebėsena – paskirti atsakingi asmenys, nustatyta jų atsakomybė, pareigos ir priemonių įgyvendinimo terminai;</w:t>
            </w:r>
          </w:p>
          <w:p w14:paraId="06511A33"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7066CD86" w14:textId="77777777" w:rsidR="0041090A" w:rsidRPr="009A408F" w:rsidRDefault="0041090A" w:rsidP="0041090A">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32E773F5" w14:textId="77777777" w:rsidR="0041090A" w:rsidRDefault="0041090A" w:rsidP="0041090A">
            <w:pPr>
              <w:spacing w:line="280" w:lineRule="atLeast"/>
              <w:jc w:val="both"/>
              <w:rPr>
                <w:rFonts w:ascii="Calibri" w:hAnsi="Calibri" w:cs="Calibri"/>
                <w:sz w:val="21"/>
                <w:szCs w:val="21"/>
              </w:rPr>
            </w:pPr>
            <w:r>
              <w:rPr>
                <w:rFonts w:ascii="Calibri" w:hAnsi="Calibri" w:cs="Calibri"/>
                <w:sz w:val="21"/>
                <w:szCs w:val="21"/>
              </w:rPr>
              <w:t>*Pastabos.</w:t>
            </w:r>
          </w:p>
          <w:p w14:paraId="74585598" w14:textId="77777777" w:rsidR="0041090A" w:rsidRPr="00C63AAF" w:rsidRDefault="0041090A" w:rsidP="0041090A">
            <w:pPr>
              <w:numPr>
                <w:ilvl w:val="0"/>
                <w:numId w:val="33"/>
              </w:numPr>
              <w:tabs>
                <w:tab w:val="num" w:pos="720"/>
              </w:tabs>
              <w:spacing w:after="160" w:line="280" w:lineRule="atLeast"/>
              <w:jc w:val="both"/>
              <w:rPr>
                <w:rFonts w:ascii="Calibri" w:hAnsi="Calibri" w:cs="Calibri"/>
              </w:rPr>
            </w:pPr>
            <w:r w:rsidRPr="00D54F21">
              <w:rPr>
                <w:rFonts w:ascii="Calibri" w:hAnsi="Calibri" w:cs="Calibri"/>
              </w:rPr>
              <w:t>jeigu pasiūlymą teikia ūkio subjektų grupė – reikalavimą turi atitikti ūkio subjektų grupės narys (-iai), </w:t>
            </w:r>
            <w:r w:rsidRPr="00C63AAF">
              <w:rPr>
                <w:rFonts w:ascii="Calibri" w:hAnsi="Calibri" w:cs="Calibri"/>
              </w:rPr>
              <w:t>atsižvelgiant į jų prisiimamus įsipareigojimus pirkimo sutarčiai vykdyti;</w:t>
            </w:r>
          </w:p>
          <w:p w14:paraId="7BD88F04" w14:textId="77777777" w:rsidR="0041090A" w:rsidRPr="00C63AAF" w:rsidRDefault="0041090A" w:rsidP="0041090A">
            <w:pPr>
              <w:numPr>
                <w:ilvl w:val="0"/>
                <w:numId w:val="33"/>
              </w:numPr>
              <w:spacing w:before="120" w:after="160" w:line="280" w:lineRule="atLeast"/>
              <w:jc w:val="both"/>
              <w:rPr>
                <w:rFonts w:ascii="Calibri" w:hAnsi="Calibri" w:cs="Calibri"/>
                <w:b/>
                <w:color w:val="FF0000"/>
                <w:spacing w:val="2"/>
                <w:u w:val="single"/>
              </w:rPr>
            </w:pPr>
            <w:r w:rsidRPr="00D54F21">
              <w:rPr>
                <w:rFonts w:ascii="Calibri" w:hAnsi="Calibri" w:cs="Calibri"/>
              </w:rPr>
              <w:t>tiekėjas </w:t>
            </w:r>
            <w:r w:rsidRPr="00D54F21">
              <w:rPr>
                <w:rFonts w:ascii="Calibri" w:hAnsi="Calibri" w:cs="Calibri"/>
                <w:b/>
                <w:bCs/>
              </w:rPr>
              <w:t>gali pasitelkti</w:t>
            </w:r>
            <w:r w:rsidRPr="00D54F21">
              <w:rPr>
                <w:rFonts w:ascii="Calibri" w:hAnsi="Calibri" w:cs="Calibri"/>
              </w:rPr>
              <w:t> kitus ūkio subjektus, kad atitiktų aplinkos apsaugos vadybos sistemos standarto keliamus reikalavimus, atsižvelgiant į jų prisiimamus įsipareigojimus pirkimo sutarčiai vykdyti</w:t>
            </w:r>
            <w:r>
              <w:rPr>
                <w:rFonts w:ascii="Calibri" w:hAnsi="Calibri" w:cs="Calibri"/>
              </w:rPr>
              <w:t xml:space="preserve">. </w:t>
            </w:r>
            <w:r w:rsidRPr="00C63AAF">
              <w:rPr>
                <w:rFonts w:ascii="Calibri" w:hAnsi="Calibri" w:cs="Calibri"/>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C63AAF">
              <w:rPr>
                <w:rFonts w:ascii="Calibri" w:hAnsi="Calibri" w:cs="Calibri"/>
                <w:b/>
                <w:color w:val="FF0000"/>
                <w:spacing w:val="2"/>
                <w:u w:val="single"/>
              </w:rPr>
              <w:t>ir būtų išviešintas teikiant pasiūlymą.</w:t>
            </w:r>
          </w:p>
          <w:p w14:paraId="3DF394C0" w14:textId="77777777" w:rsidR="0041090A" w:rsidRPr="00D54F21" w:rsidRDefault="0041090A" w:rsidP="0041090A">
            <w:pPr>
              <w:numPr>
                <w:ilvl w:val="0"/>
                <w:numId w:val="33"/>
              </w:numPr>
              <w:spacing w:before="120" w:after="160" w:line="280" w:lineRule="atLeast"/>
              <w:jc w:val="both"/>
              <w:rPr>
                <w:rFonts w:ascii="Calibri" w:hAnsi="Calibri" w:cs="Calibri"/>
                <w:b/>
                <w:i/>
                <w:iCs/>
                <w:color w:val="FF0000"/>
                <w:spacing w:val="2"/>
                <w:sz w:val="21"/>
                <w:szCs w:val="21"/>
                <w:u w:val="single"/>
              </w:rPr>
            </w:pPr>
            <w:r w:rsidRPr="00D54F21">
              <w:rPr>
                <w:rFonts w:ascii="Calibri" w:hAnsi="Calibri" w:cs="Calibri"/>
              </w:rPr>
              <w:t>subtiekėjai turi</w:t>
            </w:r>
            <w:r>
              <w:rPr>
                <w:rFonts w:ascii="Calibri" w:hAnsi="Calibri" w:cs="Calibri"/>
              </w:rPr>
              <w:t xml:space="preserve"> </w:t>
            </w:r>
            <w:r w:rsidRPr="00D54F21">
              <w:rPr>
                <w:rFonts w:ascii="Calibri" w:hAnsi="Calibri" w:cs="Calibri"/>
                <w:b/>
                <w:bCs/>
              </w:rPr>
              <w:t>laikytis</w:t>
            </w:r>
            <w:r>
              <w:rPr>
                <w:rFonts w:ascii="Calibri" w:hAnsi="Calibri" w:cs="Calibri"/>
              </w:rPr>
              <w:t xml:space="preserve"> </w:t>
            </w:r>
            <w:r w:rsidRPr="00D54F21">
              <w:rPr>
                <w:rFonts w:ascii="Calibri" w:hAnsi="Calibri" w:cs="Calibri"/>
              </w:rPr>
              <w:t xml:space="preserve">reikalaujamo aplinkos apsaugos vadybos sistemos standarto, atsižvelgiant į jų prisiimamus įsipareigojimus pirkimo sutarčiai vykdyti. </w:t>
            </w:r>
            <w:r>
              <w:rPr>
                <w:rFonts w:ascii="Calibri" w:hAnsi="Calibri" w:cs="Calibri"/>
              </w:rPr>
              <w:t>J</w:t>
            </w:r>
            <w:r w:rsidRPr="00D54F21">
              <w:rPr>
                <w:rFonts w:ascii="Calibri" w:hAnsi="Calibri" w:cs="Calibri"/>
              </w:rPr>
              <w:t xml:space="preserve">eigu tiekėjas pats atitinka reikalavimą, tačiau pasitelkia subtiekėjus nurodytiems darbams atlikti, kuriems (-ioms) yra nustatomas šis reikalavimas, tokiu atveju subtiekėjai turi laikytis reikalaujamo </w:t>
            </w:r>
            <w:r w:rsidRPr="00D54F21">
              <w:rPr>
                <w:rFonts w:ascii="Calibri" w:hAnsi="Calibri" w:cs="Calibri"/>
                <w:sz w:val="21"/>
                <w:szCs w:val="21"/>
              </w:rPr>
              <w:t>aplinkos apsaugos vadybos</w:t>
            </w:r>
            <w:r w:rsidRPr="00D54F21">
              <w:rPr>
                <w:rFonts w:ascii="Calibri" w:hAnsi="Calibri" w:cs="Calibri"/>
              </w:rPr>
              <w:t xml:space="preserve"> sistemos standarto, atsižvelgiant į jų prisiimamus įsipareigojimus pirkimo sutarčiai vykdyti; </w:t>
            </w:r>
          </w:p>
          <w:p w14:paraId="449E4CD0" w14:textId="77777777" w:rsidR="0041090A" w:rsidRDefault="0041090A" w:rsidP="0041090A">
            <w:pPr>
              <w:spacing w:line="280" w:lineRule="atLeast"/>
              <w:jc w:val="both"/>
            </w:pPr>
            <w:hyperlink r:id="rId29" w:history="1">
              <w:r w:rsidRPr="00002F79">
                <w:rPr>
                  <w:rStyle w:val="Hyperlink"/>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07F590D9" w14:textId="77777777" w:rsidR="0041090A" w:rsidRPr="00002F79" w:rsidRDefault="0041090A" w:rsidP="0041090A">
            <w:pPr>
              <w:spacing w:line="280" w:lineRule="atLeast"/>
              <w:jc w:val="both"/>
              <w:rPr>
                <w:rFonts w:ascii="Calibri" w:hAnsi="Calibri" w:cs="Calibri"/>
                <w:sz w:val="21"/>
                <w:szCs w:val="21"/>
              </w:rPr>
            </w:pPr>
            <w:r w:rsidRPr="00D54F21">
              <w:rPr>
                <w:rFonts w:ascii="Calibri" w:hAnsi="Calibri" w:cs="Calibri"/>
                <w:sz w:val="21"/>
                <w:szCs w:val="21"/>
              </w:rPr>
              <w:t>https://klausk.vpt.lt/hc/lt/articles/24511689071260-Kaip-pirkimo-dokumentuose-turi-b%C5%ABti-nurodyta-kas-ir-kokia-tvarka-turi-atitikti-kokyb%C4%97s-vadybos-sistemos-standarto-reikalavim%C4%85</w:t>
            </w:r>
          </w:p>
          <w:p w14:paraId="37EFB03A" w14:textId="72C27AAB" w:rsidR="0029178B" w:rsidRPr="001F1025" w:rsidRDefault="0041090A" w:rsidP="0041090A">
            <w:pPr>
              <w:spacing w:line="300" w:lineRule="atLeast"/>
              <w:jc w:val="both"/>
              <w:rPr>
                <w:rFonts w:asciiTheme="minorHAnsi" w:hAnsiTheme="minorHAnsi" w:cstheme="minorHAnsi"/>
                <w:i/>
                <w:spacing w:val="2"/>
                <w:sz w:val="21"/>
                <w:szCs w:val="21"/>
                <w:shd w:val="clear" w:color="auto" w:fill="FFFFFF"/>
              </w:rPr>
            </w:pPr>
            <w:r w:rsidRPr="00EF605C">
              <w:rPr>
                <w:rFonts w:ascii="Calibri" w:hAnsi="Calibri" w:cs="Calibri"/>
                <w:sz w:val="21"/>
                <w:szCs w:val="21"/>
                <w:u w:val="single"/>
              </w:rPr>
              <w:t>Pateikiamos atitinkamų dokumentų skaitmeninės kopijos</w:t>
            </w:r>
            <w:r w:rsidRPr="00EF605C">
              <w:rPr>
                <w:rFonts w:ascii="Calibri" w:hAnsi="Calibri" w:cs="Calibri"/>
                <w:sz w:val="21"/>
                <w:szCs w:val="21"/>
              </w:rPr>
              <w:t>.</w:t>
            </w:r>
            <w:r w:rsidR="0029178B" w:rsidRPr="001F1025">
              <w:rPr>
                <w:rFonts w:asciiTheme="minorHAnsi" w:hAnsiTheme="minorHAnsi" w:cstheme="minorHAnsi"/>
                <w:i/>
                <w:spacing w:val="2"/>
                <w:sz w:val="21"/>
                <w:szCs w:val="21"/>
                <w:u w:val="single"/>
                <w:shd w:val="clear" w:color="auto" w:fill="FFFFFF"/>
              </w:rPr>
              <w:t>Pastaba.</w:t>
            </w:r>
            <w:r w:rsidR="0029178B" w:rsidRPr="001F1025">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1F1025" w:rsidRDefault="00FF14D8" w:rsidP="006666A3">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Heading2"/>
        <w:ind w:left="5103"/>
        <w:rPr>
          <w:rFonts w:asciiTheme="minorHAnsi" w:eastAsia="Calibri" w:hAnsiTheme="minorHAnsi" w:cstheme="minorHAnsi"/>
          <w:color w:val="0070C0"/>
          <w:sz w:val="21"/>
          <w:szCs w:val="21"/>
        </w:rPr>
      </w:pPr>
      <w:bookmarkStart w:id="67" w:name="_Ref39484039"/>
      <w:bookmarkStart w:id="68" w:name="_Ref40278562"/>
      <w:bookmarkStart w:id="69"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Subtitle"/>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(C</w:t>
      </w:r>
      <w:r w:rsidR="000A7A3E" w:rsidRPr="001F1025">
        <w:rPr>
          <w:rFonts w:cstheme="minorHAnsi"/>
          <w:color w:val="000000"/>
          <w:spacing w:val="-5"/>
          <w:vertAlign w:val="subscript"/>
        </w:rPr>
        <w:t>min</w:t>
      </w:r>
      <w:r w:rsidR="000A7A3E" w:rsidRPr="001F1025">
        <w:rPr>
          <w:rFonts w:cstheme="minorHAnsi"/>
          <w:color w:val="000000"/>
          <w:spacing w:val="-5"/>
        </w:rPr>
        <w:t>) ir vertinamo pasiūlymo kainos (C</w:t>
      </w:r>
      <w:r w:rsidR="000A7A3E" w:rsidRPr="001F1025">
        <w:rPr>
          <w:rFonts w:cstheme="minorHAnsi"/>
          <w:color w:val="000000"/>
          <w:spacing w:val="-5"/>
          <w:vertAlign w:val="subscript"/>
        </w:rPr>
        <w:t>p</w:t>
      </w:r>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w:t>
      </w:r>
      <w:r w:rsidRPr="001F1025">
        <w:rPr>
          <w:rFonts w:cstheme="minorHAnsi"/>
          <w:color w:val="000000"/>
          <w:spacing w:val="-5"/>
          <w:vertAlign w:val="subscript"/>
        </w:rPr>
        <w:t>min</w:t>
      </w:r>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 = ------------ x X</w:t>
      </w:r>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r w:rsidRPr="001F1025">
        <w:rPr>
          <w:rFonts w:cstheme="minorHAnsi"/>
          <w:color w:val="000000"/>
          <w:spacing w:val="-5"/>
        </w:rPr>
        <w:t>C</w:t>
      </w:r>
      <w:r w:rsidRPr="001F1025">
        <w:rPr>
          <w:rFonts w:cstheme="minorHAnsi"/>
          <w:color w:val="000000"/>
          <w:spacing w:val="-5"/>
          <w:vertAlign w:val="subscript"/>
        </w:rPr>
        <w:t>p</w:t>
      </w:r>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46C58D5"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4814E4" w:rsidRPr="004814E4">
        <w:rPr>
          <w:rFonts w:eastAsia="Times New Roman" w:cstheme="minorHAnsi"/>
        </w:rPr>
        <w:t>vis</w:t>
      </w:r>
      <w:r w:rsidR="004814E4">
        <w:rPr>
          <w:rFonts w:eastAsia="Times New Roman" w:cstheme="minorHAnsi"/>
        </w:rPr>
        <w:t>ų</w:t>
      </w:r>
      <w:r w:rsidR="004814E4" w:rsidRPr="004814E4">
        <w:rPr>
          <w:rFonts w:eastAsia="Times New Roman" w:cstheme="minorHAnsi"/>
        </w:rPr>
        <w:t xml:space="preserve"> Darb</w:t>
      </w:r>
      <w:r w:rsidR="004814E4">
        <w:rPr>
          <w:rFonts w:eastAsia="Times New Roman" w:cstheme="minorHAnsi"/>
        </w:rPr>
        <w:t>ų</w:t>
      </w:r>
      <w:r w:rsidR="004814E4" w:rsidRPr="004814E4">
        <w:rPr>
          <w:rFonts w:eastAsia="Times New Roman" w:cstheme="minorHAnsi"/>
        </w:rPr>
        <w:t xml:space="preserve">, kuriuos pagal Sutartį privalo atlikti Rangovas, įskaitant tiems Darbams atlikti būtinas medžiagas, įrangą (įskaitant mažosios architektūros, sporto, vaikų žaidimų elementus ir kt.) </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615341"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48562105" w14:textId="37252A32" w:rsidR="006C6C8C" w:rsidRPr="006C6C8C" w:rsidRDefault="006C6C8C" w:rsidP="000A7A3E">
      <w:pPr>
        <w:spacing w:line="300" w:lineRule="atLeast"/>
        <w:jc w:val="both"/>
        <w:rPr>
          <w:rFonts w:cstheme="minorHAnsi"/>
          <w:i/>
          <w:iCs/>
          <w:color w:val="000000"/>
          <w:spacing w:val="-5"/>
        </w:rPr>
      </w:pPr>
      <w:r w:rsidRPr="006C6C8C">
        <w:rPr>
          <w:rFonts w:eastAsia="Times New Roman" w:cstheme="minorHAnsi"/>
          <w:i/>
          <w:iCs/>
        </w:rPr>
        <w:t xml:space="preserve">Atkreipiame dėmesį, kad jei </w:t>
      </w:r>
      <w:r>
        <w:rPr>
          <w:rFonts w:eastAsia="Times New Roman" w:cstheme="minorHAnsi"/>
          <w:i/>
          <w:iCs/>
        </w:rPr>
        <w:t>t</w:t>
      </w:r>
      <w:r w:rsidRPr="006C6C8C">
        <w:rPr>
          <w:rFonts w:eastAsia="Times New Roman" w:cstheme="minorHAnsi"/>
          <w:i/>
          <w:iCs/>
        </w:rPr>
        <w:t xml:space="preserve">echniniame projekte </w:t>
      </w:r>
      <w:r>
        <w:rPr>
          <w:rFonts w:eastAsia="Times New Roman" w:cstheme="minorHAnsi"/>
          <w:i/>
          <w:iCs/>
        </w:rPr>
        <w:t>m</w:t>
      </w:r>
      <w:r w:rsidRPr="006C6C8C">
        <w:rPr>
          <w:rFonts w:eastAsia="Times New Roman" w:cstheme="minorHAnsi"/>
          <w:i/>
          <w:iCs/>
        </w:rPr>
        <w:t xml:space="preserve">edžiagai ir (ar) </w:t>
      </w:r>
      <w:r>
        <w:rPr>
          <w:rFonts w:eastAsia="Times New Roman" w:cstheme="minorHAnsi"/>
          <w:i/>
          <w:iCs/>
        </w:rPr>
        <w:t>į</w:t>
      </w:r>
      <w:r w:rsidRPr="006C6C8C">
        <w:rPr>
          <w:rFonts w:eastAsia="Times New Roman" w:cstheme="minorHAnsi"/>
          <w:i/>
          <w:iCs/>
        </w:rPr>
        <w:t xml:space="preserve">rangai yra nurodytas trumpesnis ar ilgesnis nei 5 metų garantinis terminas, </w:t>
      </w:r>
      <w:r w:rsidRPr="006C6C8C">
        <w:rPr>
          <w:rFonts w:eastAsia="Times New Roman" w:cstheme="minorHAnsi"/>
          <w:i/>
          <w:iCs/>
          <w:u w:val="single"/>
        </w:rPr>
        <w:t>minimaliu privalomuoju garantiniu terminu laikom</w:t>
      </w:r>
      <w:r w:rsidR="001D5ECE">
        <w:rPr>
          <w:rFonts w:eastAsia="Times New Roman" w:cstheme="minorHAnsi"/>
          <w:i/>
          <w:iCs/>
          <w:u w:val="single"/>
        </w:rPr>
        <w:t>i</w:t>
      </w:r>
      <w:r w:rsidRPr="006C6C8C">
        <w:rPr>
          <w:rFonts w:eastAsia="Times New Roman" w:cstheme="minorHAnsi"/>
          <w:i/>
          <w:iCs/>
          <w:u w:val="single"/>
        </w:rPr>
        <w:t xml:space="preserve"> 5 met</w:t>
      </w:r>
      <w:r w:rsidR="001D5ECE">
        <w:rPr>
          <w:rFonts w:eastAsia="Times New Roman" w:cstheme="minorHAnsi"/>
          <w:i/>
          <w:iCs/>
          <w:u w:val="single"/>
        </w:rPr>
        <w:t>ai</w:t>
      </w:r>
      <w:r w:rsidRPr="006C6C8C">
        <w:rPr>
          <w:rFonts w:eastAsia="Times New Roman" w:cstheme="minorHAnsi"/>
          <w:i/>
          <w:iCs/>
        </w:rPr>
        <w:t>.</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w:t>
      </w:r>
      <w:r w:rsidRPr="001F1025">
        <w:rPr>
          <w:rFonts w:cstheme="minorHAnsi"/>
          <w:i/>
          <w:iCs/>
          <w:color w:val="000000"/>
          <w:spacing w:val="-5"/>
        </w:rPr>
        <w:lastRenderedPageBreak/>
        <w:t xml:space="preserve">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Heading2"/>
        <w:ind w:left="5103"/>
        <w:rPr>
          <w:rFonts w:asciiTheme="minorHAnsi" w:hAnsiTheme="minorHAnsi" w:cstheme="minorHAnsi"/>
          <w:color w:val="0070C0"/>
          <w:sz w:val="21"/>
          <w:szCs w:val="21"/>
        </w:rPr>
      </w:pPr>
      <w:bookmarkStart w:id="70" w:name="_Toc190091901"/>
      <w:bookmarkStart w:id="71" w:name="_Ref39586171"/>
      <w:bookmarkStart w:id="72" w:name="_Ref39673580"/>
      <w:bookmarkStart w:id="73"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70"/>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Subtitle"/>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Heading2"/>
        <w:ind w:left="5103"/>
        <w:rPr>
          <w:rFonts w:asciiTheme="minorHAnsi" w:hAnsiTheme="minorHAnsi" w:cstheme="minorHAnsi"/>
          <w:sz w:val="21"/>
          <w:szCs w:val="21"/>
        </w:rPr>
      </w:pPr>
      <w:bookmarkStart w:id="74"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4"/>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Subtitle"/>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657C4392" w:rsidR="0016165F" w:rsidRPr="00EF3040" w:rsidRDefault="002C7DF1" w:rsidP="00B13B10">
      <w:pPr>
        <w:spacing w:line="300" w:lineRule="atLeast"/>
        <w:ind w:firstLine="1298"/>
        <w:jc w:val="both"/>
        <w:rPr>
          <w:rFonts w:ascii="Calibri" w:hAnsi="Calibri" w:cs="Calibri"/>
        </w:rPr>
      </w:pPr>
      <w:r>
        <w:rPr>
          <w:rFonts w:cstheme="minorHAnsi"/>
        </w:rPr>
        <w:t>Supaprastintas</w:t>
      </w:r>
      <w:r w:rsidR="008153A6" w:rsidRPr="00EF3040">
        <w:rPr>
          <w:rFonts w:cstheme="minorHAnsi"/>
        </w:rPr>
        <w:t xml:space="preserve"> projektas </w:t>
      </w:r>
      <w:bookmarkStart w:id="75" w:name="_Ref39673589"/>
      <w:bookmarkStart w:id="76" w:name="_Toc126333949"/>
      <w:bookmarkEnd w:id="71"/>
      <w:bookmarkEnd w:id="72"/>
      <w:bookmarkEnd w:id="73"/>
      <w:r w:rsidR="00C21D46" w:rsidRPr="00C21D46">
        <w:rPr>
          <w:rFonts w:eastAsia="Times New Roman" w:cstheme="minorHAnsi"/>
          <w:color w:val="00B050"/>
        </w:rPr>
        <w:t>„</w:t>
      </w:r>
      <w:r w:rsidRPr="002C7DF1">
        <w:rPr>
          <w:rFonts w:eastAsia="Times New Roman" w:cstheme="minorHAnsi"/>
          <w:color w:val="00B050"/>
        </w:rPr>
        <w:t xml:space="preserve">Kitų transporto paskirties statinių (kitų inžinerinių statinių grupė), sporto paskirties statinių (kitų inžinerinių statinių grupė) ir kitos paskirties statinių (kitų inžinerinių statinių grupė), </w:t>
      </w:r>
      <w:r w:rsidR="00031D22">
        <w:rPr>
          <w:rFonts w:eastAsia="Times New Roman" w:cstheme="minorHAnsi"/>
          <w:color w:val="00B050"/>
        </w:rPr>
        <w:t xml:space="preserve">                                </w:t>
      </w:r>
      <w:r w:rsidRPr="002C7DF1">
        <w:rPr>
          <w:rFonts w:eastAsia="Times New Roman" w:cstheme="minorHAnsi"/>
          <w:color w:val="00B050"/>
        </w:rPr>
        <w:t>V. Čepinskio g. 7, Kaunas, statybos supaprastintas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w:t>
      </w:r>
      <w:r>
        <w:rPr>
          <w:rFonts w:cstheme="minorHAnsi"/>
        </w:rPr>
        <w:t>tis</w:t>
      </w:r>
      <w:r w:rsidR="00C93CA8" w:rsidRPr="009A408F">
        <w:rPr>
          <w:rFonts w:cstheme="minorHAnsi"/>
        </w:rPr>
        <w:t xml:space="preserve"> (excel)</w:t>
      </w:r>
      <w:r w:rsidR="00C93CA8" w:rsidRPr="009A408F" w:rsidDel="008153A6">
        <w:rPr>
          <w:rFonts w:cstheme="minorHAnsi"/>
        </w:rPr>
        <w:t xml:space="preserve"> </w:t>
      </w:r>
      <w:r w:rsidR="00C93CA8" w:rsidRPr="009A408F">
        <w:rPr>
          <w:rFonts w:cstheme="minorHAnsi"/>
        </w:rPr>
        <w:t>pridedami atskirais dokumentais.</w:t>
      </w:r>
    </w:p>
    <w:p w14:paraId="7B8F59C0" w14:textId="6D207945" w:rsidR="003908A7" w:rsidRDefault="002E190A" w:rsidP="00B13B10">
      <w:pPr>
        <w:spacing w:line="300" w:lineRule="atLeast"/>
        <w:ind w:firstLine="1298"/>
        <w:jc w:val="both"/>
        <w:rPr>
          <w:rFonts w:ascii="Calibri" w:hAnsi="Calibri" w:cs="Calibri"/>
          <w:color w:val="00B050"/>
        </w:rPr>
      </w:pPr>
      <w:r w:rsidRPr="002E190A">
        <w:rPr>
          <w:rFonts w:ascii="Calibri" w:hAnsi="Calibri" w:cs="Calibri"/>
          <w:color w:val="00B050"/>
        </w:rPr>
        <w:t xml:space="preserve">Jokie kvalifikacijos reikalavimai, pasiūlymo pateikimo reikalavimai ir subrangos ribojimai, kurie numatyti (jei  numatyti) </w:t>
      </w:r>
      <w:r>
        <w:rPr>
          <w:rFonts w:ascii="Calibri" w:hAnsi="Calibri" w:cs="Calibri"/>
          <w:color w:val="00B050"/>
        </w:rPr>
        <w:t>supaprastintame</w:t>
      </w:r>
      <w:r w:rsidRPr="002E190A">
        <w:rPr>
          <w:rFonts w:ascii="Calibri" w:hAnsi="Calibri" w:cs="Calibri"/>
          <w:color w:val="00B050"/>
        </w:rPr>
        <w:t xml:space="preserve"> projekte – negalioja, vieninteliai galiojantys reikalavimai nurodyti tik pirkimo specialiosiose sąlygose.</w:t>
      </w: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2C7DF1">
      <w:pPr>
        <w:spacing w:line="300" w:lineRule="atLeast"/>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5"/>
      <w:bookmarkEnd w:id="76"/>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esama(-os) darbovietė (-ės)*</w:t>
            </w:r>
          </w:p>
        </w:tc>
        <w:tc>
          <w:tcPr>
            <w:tcW w:w="2400" w:type="dxa"/>
          </w:tcPr>
          <w:p w14:paraId="413700E6" w14:textId="0D2327FF"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AF01FA">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Jei specialistas – kvazisub</w:t>
      </w:r>
      <w:r w:rsidR="00844BAC" w:rsidRPr="00DF7055">
        <w:rPr>
          <w:rFonts w:cstheme="minorHAnsi"/>
          <w:i/>
          <w:sz w:val="20"/>
          <w:szCs w:val="20"/>
        </w:rPr>
        <w:t>tiekėjas</w:t>
      </w:r>
      <w:r w:rsidRPr="00DF7055">
        <w:rPr>
          <w:rFonts w:cstheme="minorHAnsi"/>
          <w:i/>
          <w:sz w:val="20"/>
          <w:szCs w:val="20"/>
        </w:rPr>
        <w:t xml:space="preserve"> dirba kitoje įmonėje, t. y. ne tiekėjo ar ūkio subjekto, kurio pajėgumais tiekėjas remiasi, įmonėje, kuri dalyvauja konkurse, turi būti pateikiamas specialisto - kvazisub</w:t>
      </w:r>
      <w:r w:rsidR="00844BAC" w:rsidRPr="00DF7055">
        <w:rPr>
          <w:rFonts w:cstheme="minorHAnsi"/>
          <w:i/>
          <w:sz w:val="20"/>
          <w:szCs w:val="20"/>
        </w:rPr>
        <w:t>tiekėjo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kad laimėjęs konkursą įdarbins šį specialistą – kvazisub</w:t>
      </w:r>
      <w:r w:rsidR="00844BAC" w:rsidRPr="00DF7055">
        <w:rPr>
          <w:rFonts w:cstheme="minorHAnsi"/>
          <w:i/>
          <w:sz w:val="20"/>
          <w:szCs w:val="20"/>
        </w:rPr>
        <w:t>tiekėją</w:t>
      </w:r>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34533" w14:textId="77777777" w:rsidR="00F4286E" w:rsidRDefault="00F4286E" w:rsidP="00D05666">
      <w:r>
        <w:separator/>
      </w:r>
    </w:p>
  </w:endnote>
  <w:endnote w:type="continuationSeparator" w:id="0">
    <w:p w14:paraId="5DA1B24D" w14:textId="77777777" w:rsidR="00F4286E" w:rsidRDefault="00F4286E" w:rsidP="00D05666">
      <w:r>
        <w:continuationSeparator/>
      </w:r>
    </w:p>
  </w:endnote>
  <w:endnote w:type="continuationNotice" w:id="1">
    <w:p w14:paraId="44831173" w14:textId="77777777" w:rsidR="00F4286E" w:rsidRDefault="00F42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Cambria"/>
    <w:panose1 w:val="00000000000000000000"/>
    <w:charset w:val="00"/>
    <w:family w:val="roman"/>
    <w:notTrueType/>
    <w:pitch w:val="default"/>
  </w:font>
  <w:font w:name="TimesLT">
    <w:altName w:val="Sitka Small"/>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Footer"/>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Footer"/>
      <w:jc w:val="right"/>
    </w:pPr>
  </w:p>
  <w:p w14:paraId="2575BBBA" w14:textId="77777777" w:rsidR="00347889" w:rsidRDefault="00347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Footer"/>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BE513" w14:textId="77777777" w:rsidR="00F4286E" w:rsidRDefault="00F4286E" w:rsidP="00D05666">
      <w:r>
        <w:separator/>
      </w:r>
    </w:p>
  </w:footnote>
  <w:footnote w:type="continuationSeparator" w:id="0">
    <w:p w14:paraId="2FB019CF" w14:textId="77777777" w:rsidR="00F4286E" w:rsidRDefault="00F4286E" w:rsidP="00D05666">
      <w:r>
        <w:continuationSeparator/>
      </w:r>
    </w:p>
  </w:footnote>
  <w:footnote w:type="continuationNotice" w:id="1">
    <w:p w14:paraId="14923AAF" w14:textId="77777777" w:rsidR="00F4286E" w:rsidRDefault="00F428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Header"/>
      <w:jc w:val="right"/>
    </w:pPr>
  </w:p>
  <w:p w14:paraId="68E3FFE8" w14:textId="3805043F" w:rsidR="00347889" w:rsidRDefault="00347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5670612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906"/>
    <w:rsid w:val="00026A51"/>
    <w:rsid w:val="00026D16"/>
    <w:rsid w:val="00030C02"/>
    <w:rsid w:val="00030C76"/>
    <w:rsid w:val="00030F90"/>
    <w:rsid w:val="0003146C"/>
    <w:rsid w:val="000315EB"/>
    <w:rsid w:val="0003169B"/>
    <w:rsid w:val="00031A62"/>
    <w:rsid w:val="00031D2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AB9"/>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C7DF1"/>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190A"/>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386"/>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37606"/>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873CE"/>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717"/>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0A"/>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4E4"/>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619"/>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7D1"/>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52D"/>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0D14"/>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6E62"/>
    <w:rsid w:val="00597743"/>
    <w:rsid w:val="00597972"/>
    <w:rsid w:val="005979E9"/>
    <w:rsid w:val="005A0791"/>
    <w:rsid w:val="005A07D8"/>
    <w:rsid w:val="005A0E4D"/>
    <w:rsid w:val="005A195F"/>
    <w:rsid w:val="005A2704"/>
    <w:rsid w:val="005A2AC1"/>
    <w:rsid w:val="005A2B07"/>
    <w:rsid w:val="005A53E6"/>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341"/>
    <w:rsid w:val="006158E4"/>
    <w:rsid w:val="006158FB"/>
    <w:rsid w:val="00615C08"/>
    <w:rsid w:val="0061670D"/>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AFC"/>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6FA1"/>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1094"/>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8CC"/>
    <w:rsid w:val="00775B59"/>
    <w:rsid w:val="00775FC3"/>
    <w:rsid w:val="007763E1"/>
    <w:rsid w:val="00777670"/>
    <w:rsid w:val="00777DAB"/>
    <w:rsid w:val="00777DC5"/>
    <w:rsid w:val="00780F8E"/>
    <w:rsid w:val="00781A58"/>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54"/>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F5"/>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0C4"/>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2B31"/>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992"/>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4FDC"/>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1FA"/>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5D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2FB"/>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AB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5CD9"/>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B06"/>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2BE7"/>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57F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638"/>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055"/>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C9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55E"/>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6B57"/>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86E"/>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6F24"/>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9729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styleId="UnresolvedMention">
    <w:name w:val="Unresolved Mention"/>
    <w:basedOn w:val="DefaultParagraphFont"/>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kudirkait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imantas.vilka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45%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40</Pages>
  <Words>55287</Words>
  <Characters>31514</Characters>
  <Application>Microsoft Office Word</Application>
  <DocSecurity>0</DocSecurity>
  <Lines>262</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75</cp:revision>
  <cp:lastPrinted>2026-05-07T10:58:00Z</cp:lastPrinted>
  <dcterms:created xsi:type="dcterms:W3CDTF">2025-07-21T06:44:00Z</dcterms:created>
  <dcterms:modified xsi:type="dcterms:W3CDTF">2026-05-12T10:08:00Z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